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33" w:rsidRPr="00EB2E2B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EB2E2B">
        <w:rPr>
          <w:b/>
          <w:sz w:val="28"/>
          <w:szCs w:val="28"/>
        </w:rPr>
        <w:t>Памятка для родителей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  <w:u w:val="single"/>
        </w:rPr>
      </w:pPr>
      <w:r w:rsidRPr="00EB2E2B">
        <w:rPr>
          <w:b/>
          <w:sz w:val="28"/>
          <w:szCs w:val="28"/>
          <w:u w:val="single"/>
        </w:rPr>
        <w:t>Правила поведения на улицах и дорогах в зимний период</w:t>
      </w:r>
    </w:p>
    <w:p w:rsidR="00B77A33" w:rsidRPr="00B77A33" w:rsidRDefault="00EB2E2B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77A33" w:rsidRPr="00B77A33">
        <w:rPr>
          <w:sz w:val="27"/>
          <w:szCs w:val="27"/>
        </w:rPr>
        <w:t xml:space="preserve">Главное правило поведения на дороге зимой - </w:t>
      </w:r>
      <w:r w:rsidR="00B77A33" w:rsidRPr="00EB2E2B">
        <w:rPr>
          <w:i/>
          <w:sz w:val="27"/>
          <w:szCs w:val="27"/>
        </w:rPr>
        <w:t xml:space="preserve">удвоенное внимание и повышенная осторожность! </w:t>
      </w:r>
      <w:r w:rsidR="00B77A33" w:rsidRPr="00B77A33">
        <w:rPr>
          <w:sz w:val="27"/>
          <w:szCs w:val="27"/>
        </w:rPr>
        <w:t>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B77A33">
        <w:rPr>
          <w:sz w:val="27"/>
          <w:szCs w:val="27"/>
        </w:rPr>
        <w:t>расстояния</w:t>
      </w:r>
      <w:proofErr w:type="gramEnd"/>
      <w:r w:rsidRPr="00B77A33">
        <w:rPr>
          <w:sz w:val="27"/>
          <w:szCs w:val="27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77A33">
        <w:rPr>
          <w:sz w:val="27"/>
          <w:szCs w:val="27"/>
        </w:rPr>
        <w:t>далекими</w:t>
      </w:r>
      <w:proofErr w:type="gramEnd"/>
      <w:r w:rsidRPr="00B77A33">
        <w:rPr>
          <w:sz w:val="27"/>
          <w:szCs w:val="27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77A33">
        <w:rPr>
          <w:sz w:val="27"/>
          <w:szCs w:val="27"/>
        </w:rPr>
        <w:t>за</w:t>
      </w:r>
      <w:proofErr w:type="gramEnd"/>
      <w:r w:rsidRPr="00B77A33">
        <w:rPr>
          <w:sz w:val="27"/>
          <w:szCs w:val="27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</w:t>
      </w:r>
      <w:proofErr w:type="gramEnd"/>
      <w:r w:rsidRPr="00B77A33">
        <w:rPr>
          <w:sz w:val="27"/>
          <w:szCs w:val="27"/>
        </w:rPr>
        <w:t xml:space="preserve"> </w:t>
      </w:r>
      <w:proofErr w:type="gramStart"/>
      <w:r w:rsidRPr="00B77A33">
        <w:rPr>
          <w:sz w:val="27"/>
          <w:szCs w:val="27"/>
        </w:rPr>
        <w:t>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71FBF4BE" wp14:editId="69E919C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77A33">
        <w:rPr>
          <w:sz w:val="27"/>
          <w:szCs w:val="27"/>
        </w:rPr>
        <w:t>зависит</w:t>
      </w:r>
      <w:proofErr w:type="gramEnd"/>
      <w:r w:rsidRPr="00B77A33">
        <w:rPr>
          <w:sz w:val="27"/>
          <w:szCs w:val="27"/>
        </w:rPr>
        <w:t xml:space="preserve"> прежде всего от вас!</w:t>
      </w:r>
    </w:p>
    <w:p w:rsidR="00EB2E2B" w:rsidRDefault="00EB2E2B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</w:p>
    <w:p w:rsidR="00EB2E2B" w:rsidRPr="00B77A33" w:rsidRDefault="00EB2E2B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</w:p>
    <w:p w:rsidR="00824016" w:rsidRDefault="00EB2E2B">
      <w:r>
        <w:rPr>
          <w:noProof/>
          <w:lang w:eastAsia="ru-RU"/>
        </w:rPr>
        <w:lastRenderedPageBreak/>
        <w:drawing>
          <wp:inline distT="0" distB="0" distL="0" distR="0" wp14:anchorId="565840E1" wp14:editId="4F44C827">
            <wp:extent cx="5172075" cy="7315200"/>
            <wp:effectExtent l="0" t="0" r="9525" b="0"/>
            <wp:docPr id="24" name="Рисунок 24" descr="https://96bel.uralschool.ru/upload/sc96bel_new/images/big/40/89/408948bd1504e694f4b112d8f10d3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96bel.uralschool.ru/upload/sc96bel_new/images/big/40/89/408948bd1504e694f4b112d8f10d37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B" w:rsidRDefault="00EB2E2B"/>
    <w:p w:rsidR="00EB2E2B" w:rsidRDefault="00EB2E2B">
      <w:r>
        <w:rPr>
          <w:noProof/>
          <w:lang w:eastAsia="ru-RU"/>
        </w:rPr>
        <w:lastRenderedPageBreak/>
        <w:drawing>
          <wp:inline distT="0" distB="0" distL="0" distR="0" wp14:anchorId="27B773D0" wp14:editId="577021B0">
            <wp:extent cx="5162550" cy="7315200"/>
            <wp:effectExtent l="0" t="0" r="0" b="0"/>
            <wp:docPr id="25" name="Рисунок 25" descr="https://96bel.uralschool.ru/upload/sc96bel_new/images/big/78/f2/78f299a53afeaa677bf7439d7dc34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96bel.uralschool.ru/upload/sc96bel_new/images/big/78/f2/78f299a53afeaa677bf7439d7dc34e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2B" w:rsidRDefault="00EB2E2B">
      <w:r>
        <w:rPr>
          <w:noProof/>
          <w:lang w:eastAsia="ru-RU"/>
        </w:rPr>
        <w:lastRenderedPageBreak/>
        <w:drawing>
          <wp:inline distT="0" distB="0" distL="0" distR="0" wp14:anchorId="142B696E" wp14:editId="46629BE7">
            <wp:extent cx="5114925" cy="7315200"/>
            <wp:effectExtent l="0" t="0" r="9525" b="0"/>
            <wp:docPr id="26" name="Рисунок 26" descr="https://96bel.uralschool.ru/upload/sc96bel_new/images/big/1f/e3/1fe35f3582b43983def9a1f056921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96bel.uralschool.ru/upload/sc96bel_new/images/big/1f/e3/1fe35f3582b43983def9a1f056921e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A"/>
    <w:rsid w:val="00510A0A"/>
    <w:rsid w:val="00824016"/>
    <w:rsid w:val="00B77A33"/>
    <w:rsid w:val="00E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6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3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312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77556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6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1521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1559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5780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3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3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2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35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97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0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3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9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72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06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397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66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2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27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5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9389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1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6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09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7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7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6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97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0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1619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2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213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6220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49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0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6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9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199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2562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60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85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1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7750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226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23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36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282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9077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5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5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7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72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74004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3159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9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43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3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8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1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288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5258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9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25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16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75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8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66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37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56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52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54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83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2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3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747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0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52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94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7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72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0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23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6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16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8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05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68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563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64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5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4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0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00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8544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8562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2020-02-26T14:43:00Z</dcterms:created>
  <dcterms:modified xsi:type="dcterms:W3CDTF">2022-12-20T08:35:00Z</dcterms:modified>
</cp:coreProperties>
</file>