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57"/>
        <w:gridCol w:w="1621"/>
        <w:gridCol w:w="720"/>
        <w:gridCol w:w="1492"/>
        <w:gridCol w:w="762"/>
        <w:gridCol w:w="2261"/>
        <w:gridCol w:w="5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ascii="Arimo" w:hAnsi="Arimo" w:eastAsia="Arimo" w:cs="Arimo"/>
                <w:b/>
                <w:bCs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Расписание занятий объединений ЦВР "Эврика" - СП ГБОУ СОШ им. Н.С. Доровского с. Подбельск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bdr w:val="none" w:color="auto" w:sz="0" w:space="0"/>
                <w:lang w:val="ru-RU" w:eastAsia="zh-CN" w:bidi="ar"/>
              </w:rPr>
              <w:t xml:space="preserve">На базе </w:t>
            </w: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ГБОУ СОШ с.Кротково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расписание с 25.10. по 30.10.2021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0" w:type="auto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День недели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CCFFCC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Педагог ДО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FF99CC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99CC00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Группа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00CCFF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Время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FF9900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Способ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33CCCC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Тема занятия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12" w:space="0"/>
              <w:right w:val="single" w:color="000000" w:sz="4" w:space="0"/>
            </w:tcBorders>
            <w:shd w:val="clear" w:color="auto" w:fill="808000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Ресурс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center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Понедельник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Евстифеева Т.М.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Родник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10.45-11.15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ЭОР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Собака и лиса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"https://www.youtube.com/watch?v=1sNZZ7VhkxA"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https://www.youtube.com/watch?v=1sNZZ7VhkxA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center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Вторник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Андреев А.Б.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Дебют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15.00-15.40 15.50-16.30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ЭОР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Урожай собирает слон. Игра на дем. доске и в парах.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"https://www.youtube.com/watch?v=UHi84A7V0_Q"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 xml:space="preserve">https://www.youtube.com/watch?v=UHi84A7V0_Q 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center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Среда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Евстифеева Т.М.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Родник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15.30.16.00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ЭОР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Собака и лиса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"https://www.youtube.com/watch?v=1sNZZ7VhkxA" \t "_blank" </w:instrText>
            </w: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SimSun" w:cs="Arial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https://www.youtube.com/watch?v=1sNZZ7VhkxA</w:t>
            </w:r>
            <w:r>
              <w:rPr>
                <w:rFonts w:hint="default" w:ascii="Arial" w:hAnsi="Arial" w:eastAsia="SimSun" w:cs="Arial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center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Четверг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Андреев А.Б.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Дебют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15.10-15.50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ЭОР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Слон против 3-х пешек. Игра на дем. доске и в парах.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"https://www.youtube.com/watch?v=jTlk36ST71s"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https://www.youtube.com/watch?v=jTlk36ST71s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Егорчева Н.Н.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Юный эколог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11.00-11.30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Собака и лиса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"https://www.youtube.com/watch?v=1sNZZ7VhkxA"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https://www.youtube.com/watch?v=1sNZZ7VhkxA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8"/>
            <w:tcBorders>
              <w:top w:val="single" w:color="CCCCCC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center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Пятница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Егорчева Н.Н.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Юный эколог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10.30-11.00 11.05-11.35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"https://infourok.ru/prezentaciya-po-okruzhayuschem"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https://infourok.ru/prezentaciya-po-okruzhayuschem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left w:w="36" w:type="dxa"/>
              <w:right w:w="36" w:type="dxa"/>
            </w:tcMar>
            <w:vAlign w:val="center"/>
          </w:tcPr>
          <w:p>
            <w:pPr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Евстифеева Т.М.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Родник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10.45-11.15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ЭОР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36" w:type="dxa"/>
              <w:right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Arimo" w:hAnsi="Arimo" w:eastAsia="Arimo" w:cs="Arimo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instrText xml:space="preserve"> HYPERLINK "https://infourok.ru/prezentaciya-po-okruzhayuschemu-miru-na-temu-reki-samarskoy-oblasti-924203.html" \t "_blank" </w:instrTex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mo" w:hAnsi="Arimo" w:eastAsia="Arimo" w:cs="Arimo"/>
                <w:b w:val="0"/>
                <w:bCs w:val="0"/>
                <w:sz w:val="20"/>
                <w:szCs w:val="20"/>
                <w:u w:val="single"/>
                <w:bdr w:val="none" w:color="auto" w:sz="0" w:space="0"/>
              </w:rPr>
              <w:t>https://infourok.ru/prezentaciya-po-okruzhayuschemu-miru-na-temu-reki-samarskoy-oblasti-924203.html</w:t>
            </w:r>
            <w:r>
              <w:rPr>
                <w:rFonts w:hint="default" w:ascii="Arimo" w:hAnsi="Arimo" w:eastAsia="Arimo" w:cs="Arimo"/>
                <w:b w:val="0"/>
                <w:bCs w:val="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 - ТРЕНИРОВОЧНЫХ ЗАНЯТИЙ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ДЮСШ-СП ГБОУ СОШ им.Н.С. Доровского с.Подбельск</w:t>
      </w:r>
    </w:p>
    <w:tbl>
      <w:tblPr>
        <w:tblStyle w:val="3"/>
        <w:tblW w:w="14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3"/>
        <w:gridCol w:w="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ru-RU" w:eastAsia="zh-CN" w:bidi="ar"/>
              </w:rPr>
              <w:t xml:space="preserve">На базе </w:t>
            </w: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en-US" w:eastAsia="zh-CN" w:bidi="ar"/>
              </w:rPr>
              <w:t>ГБОУ СОШ с.Кротково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ru-RU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sz w:val="20"/>
                <w:szCs w:val="20"/>
              </w:rPr>
            </w:pPr>
            <w:r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en-US" w:eastAsia="zh-CN" w:bidi="ar"/>
              </w:rPr>
              <w:t>расписание с 25.10. по 30.10.2021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left w:w="36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Arimo" w:hAnsi="Arimo" w:eastAsia="Arimo" w:cs="Arimo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tbl>
      <w:tblPr>
        <w:tblStyle w:val="5"/>
        <w:tblpPr w:leftFromText="180" w:rightFromText="180" w:vertAnchor="page" w:horzAnchor="page" w:tblpX="738" w:tblpY="3312"/>
        <w:tblW w:w="154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134"/>
        <w:gridCol w:w="1701"/>
        <w:gridCol w:w="2127"/>
        <w:gridCol w:w="3095"/>
        <w:gridCol w:w="3283"/>
        <w:gridCol w:w="29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sz w:val="20"/>
                <w:szCs w:val="20"/>
                <w:lang w:val="en-US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6</w:t>
            </w:r>
            <w:r>
              <w:rPr>
                <w:rFonts w:ascii="PT Sans Caption" w:hAnsi="PT Sans Caption"/>
                <w:sz w:val="20"/>
                <w:szCs w:val="20"/>
                <w:lang w:val="en-US"/>
              </w:rPr>
              <w:t>: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>
            <w:pPr>
              <w:ind w:left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СОГ 1</w:t>
            </w:r>
          </w:p>
        </w:tc>
        <w:tc>
          <w:tcPr>
            <w:tcW w:w="3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ударов в настольном теннисе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</w:t>
            </w:r>
            <w:r>
              <w:fldChar w:fldCharType="begin"/>
            </w:r>
            <w:r>
              <w:instrText xml:space="preserve"> HYPERLINK "https://meet.google.com/qke-tuep-kcg"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ru-RU"/>
              </w:rPr>
              <w:t xml:space="preserve"> конференция.</w:t>
            </w:r>
            <w:r>
              <w:rPr>
                <w:rStyle w:val="4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онлайн подключения смотреть видео по ссылке: </w:t>
            </w:r>
            <w:r>
              <w:fldChar w:fldCharType="begin"/>
            </w:r>
            <w:r>
              <w:instrText xml:space="preserve"> HYPERLINK "https://www.youtube.com/watch?v=ofrlk6SNpvI"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https</w:t>
            </w:r>
            <w:r>
              <w:rPr>
                <w:rStyle w:val="4"/>
                <w:lang w:val="ru-RU"/>
              </w:rPr>
              <w:t>://</w:t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youtube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ru-RU"/>
              </w:rPr>
              <w:t>/</w:t>
            </w:r>
            <w:r>
              <w:rPr>
                <w:rStyle w:val="4"/>
                <w:lang w:val="en-US"/>
              </w:rPr>
              <w:t>watch</w:t>
            </w:r>
            <w:r>
              <w:rPr>
                <w:rStyle w:val="4"/>
                <w:lang w:val="ru-RU"/>
              </w:rPr>
              <w:t>?</w:t>
            </w:r>
            <w:r>
              <w:rPr>
                <w:rStyle w:val="4"/>
                <w:lang w:val="en-US"/>
              </w:rPr>
              <w:t>v</w:t>
            </w:r>
            <w:r>
              <w:rPr>
                <w:rStyle w:val="4"/>
                <w:lang w:val="ru-RU"/>
              </w:rPr>
              <w:t>=</w:t>
            </w:r>
            <w:r>
              <w:rPr>
                <w:rStyle w:val="4"/>
                <w:lang w:val="en-US"/>
              </w:rPr>
              <w:t>ofrlk</w:t>
            </w:r>
            <w:r>
              <w:rPr>
                <w:rStyle w:val="4"/>
                <w:lang w:val="ru-RU"/>
              </w:rPr>
              <w:t>6</w:t>
            </w:r>
            <w:r>
              <w:rPr>
                <w:rStyle w:val="4"/>
                <w:lang w:val="en-US"/>
              </w:rPr>
              <w:t>SNpvI</w:t>
            </w:r>
            <w:r>
              <w:rPr>
                <w:rStyle w:val="4"/>
                <w:lang w:val="en-US"/>
              </w:rPr>
              <w:fldChar w:fldCharType="end"/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виды ударов в н. т. (в начале следующего занятия)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sz w:val="20"/>
                <w:szCs w:val="20"/>
                <w:lang w:val="en-US"/>
              </w:rPr>
              <w:t>17:50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>
            <w:pPr>
              <w:ind w:left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СОГ 2</w:t>
            </w:r>
          </w:p>
        </w:tc>
        <w:tc>
          <w:tcPr>
            <w:tcW w:w="3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ударов в настольном теннисе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>
              <w:fldChar w:fldCharType="begin"/>
            </w:r>
            <w:r>
              <w:instrText xml:space="preserve"> HYPERLINK "https://meet.google.com/qke-tuep-kcg"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ru-RU"/>
              </w:rPr>
              <w:t>конференция.</w:t>
            </w:r>
            <w:r>
              <w:rPr>
                <w:rStyle w:val="4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онлайн подключения смотреть видео по ссылке: </w:t>
            </w:r>
            <w:r>
              <w:fldChar w:fldCharType="begin"/>
            </w:r>
            <w:r>
              <w:instrText xml:space="preserve"> HYPERLINK "https://www.youtube.com/watch?v=ofrlk6SNpvI"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https</w:t>
            </w:r>
            <w:r>
              <w:rPr>
                <w:rStyle w:val="4"/>
                <w:lang w:val="ru-RU"/>
              </w:rPr>
              <w:t>://</w:t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youtube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ru-RU"/>
              </w:rPr>
              <w:t>/</w:t>
            </w:r>
            <w:r>
              <w:rPr>
                <w:rStyle w:val="4"/>
                <w:lang w:val="en-US"/>
              </w:rPr>
              <w:t>watch</w:t>
            </w:r>
            <w:r>
              <w:rPr>
                <w:rStyle w:val="4"/>
                <w:lang w:val="ru-RU"/>
              </w:rPr>
              <w:t>?</w:t>
            </w:r>
            <w:r>
              <w:rPr>
                <w:rStyle w:val="4"/>
                <w:lang w:val="en-US"/>
              </w:rPr>
              <w:t>v</w:t>
            </w:r>
            <w:r>
              <w:rPr>
                <w:rStyle w:val="4"/>
                <w:lang w:val="ru-RU"/>
              </w:rPr>
              <w:t>=</w:t>
            </w:r>
            <w:r>
              <w:rPr>
                <w:rStyle w:val="4"/>
                <w:lang w:val="en-US"/>
              </w:rPr>
              <w:t>ofrlk</w:t>
            </w:r>
            <w:r>
              <w:rPr>
                <w:rStyle w:val="4"/>
                <w:lang w:val="ru-RU"/>
              </w:rPr>
              <w:t>6</w:t>
            </w:r>
            <w:r>
              <w:rPr>
                <w:rStyle w:val="4"/>
                <w:lang w:val="en-US"/>
              </w:rPr>
              <w:t>SNpvI</w:t>
            </w:r>
            <w:r>
              <w:rPr>
                <w:rStyle w:val="4"/>
                <w:lang w:val="en-US"/>
              </w:rPr>
              <w:fldChar w:fldCharType="end"/>
            </w:r>
            <w:r>
              <w:rPr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виды ударов в н. т. (в начале следующего занятия)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sz w:val="20"/>
                <w:szCs w:val="20"/>
                <w:lang w:val="en-US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6</w:t>
            </w:r>
            <w:r>
              <w:rPr>
                <w:rFonts w:ascii="PT Sans Caption" w:hAnsi="PT Sans Caption"/>
                <w:sz w:val="20"/>
                <w:szCs w:val="20"/>
                <w:lang w:val="en-US"/>
              </w:rPr>
              <w:t>:</w:t>
            </w:r>
            <w:r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  <w:r>
              <w:rPr>
                <w:rFonts w:ascii="PT Sans Caption" w:hAnsi="PT Sans Caption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>
            <w:pPr>
              <w:ind w:left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СОГ 1</w:t>
            </w:r>
          </w:p>
        </w:tc>
        <w:tc>
          <w:tcPr>
            <w:tcW w:w="3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игры в настольный теннис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</w:t>
            </w:r>
            <w:r>
              <w:fldChar w:fldCharType="begin"/>
            </w:r>
            <w:r>
              <w:instrText xml:space="preserve"> HYPERLINK "https://meet.google.com/qke-tuep-kcg"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ru-RU"/>
              </w:rPr>
              <w:t xml:space="preserve"> конференция.</w:t>
            </w:r>
            <w:r>
              <w:rPr>
                <w:rStyle w:val="4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онлайн подключения смотреть видео по ссылке: </w:t>
            </w:r>
            <w:r>
              <w:fldChar w:fldCharType="begin"/>
            </w:r>
            <w:r>
              <w:instrText xml:space="preserve"> HYPERLINK "https://www.youtube.com/watch?v=OdKY3I4y97w"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https</w:t>
            </w:r>
            <w:r>
              <w:rPr>
                <w:rStyle w:val="4"/>
                <w:lang w:val="ru-RU"/>
              </w:rPr>
              <w:t>://</w:t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youtube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ru-RU"/>
              </w:rPr>
              <w:t>/</w:t>
            </w:r>
            <w:r>
              <w:rPr>
                <w:rStyle w:val="4"/>
                <w:lang w:val="en-US"/>
              </w:rPr>
              <w:t>watch</w:t>
            </w:r>
            <w:r>
              <w:rPr>
                <w:rStyle w:val="4"/>
                <w:lang w:val="ru-RU"/>
              </w:rPr>
              <w:t>?</w:t>
            </w:r>
            <w:r>
              <w:rPr>
                <w:rStyle w:val="4"/>
                <w:lang w:val="en-US"/>
              </w:rPr>
              <w:t>v</w:t>
            </w:r>
            <w:r>
              <w:rPr>
                <w:rStyle w:val="4"/>
                <w:lang w:val="ru-RU"/>
              </w:rPr>
              <w:t>=</w:t>
            </w:r>
            <w:r>
              <w:rPr>
                <w:rStyle w:val="4"/>
                <w:lang w:val="en-US"/>
              </w:rPr>
              <w:t>OdKY</w:t>
            </w:r>
            <w:r>
              <w:rPr>
                <w:rStyle w:val="4"/>
                <w:lang w:val="ru-RU"/>
              </w:rPr>
              <w:t>3</w:t>
            </w:r>
            <w:r>
              <w:rPr>
                <w:rStyle w:val="4"/>
                <w:lang w:val="en-US"/>
              </w:rPr>
              <w:t>I</w:t>
            </w:r>
            <w:r>
              <w:rPr>
                <w:rStyle w:val="4"/>
                <w:lang w:val="ru-RU"/>
              </w:rPr>
              <w:t>4</w:t>
            </w:r>
            <w:r>
              <w:rPr>
                <w:rStyle w:val="4"/>
                <w:lang w:val="en-US"/>
              </w:rPr>
              <w:t>y</w:t>
            </w:r>
            <w:r>
              <w:rPr>
                <w:rStyle w:val="4"/>
                <w:lang w:val="ru-RU"/>
              </w:rPr>
              <w:t>97</w:t>
            </w:r>
            <w:r>
              <w:rPr>
                <w:rStyle w:val="4"/>
                <w:lang w:val="en-US"/>
              </w:rPr>
              <w:t>w</w:t>
            </w:r>
            <w:r>
              <w:rPr>
                <w:rStyle w:val="4"/>
                <w:lang w:val="en-US"/>
              </w:rPr>
              <w:fldChar w:fldCharType="end"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правила игры в настольный теннис (в начале следующего занятия)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sz w:val="20"/>
                <w:szCs w:val="20"/>
                <w:lang w:val="en-US"/>
              </w:rPr>
              <w:t>17:50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Онлайн подключение</w:t>
            </w:r>
          </w:p>
        </w:tc>
        <w:tc>
          <w:tcPr>
            <w:tcW w:w="2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Настольный теннис</w:t>
            </w:r>
          </w:p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Андреев А.Б.</w:t>
            </w:r>
          </w:p>
          <w:p>
            <w:pPr>
              <w:ind w:left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СОГ 2</w:t>
            </w:r>
          </w:p>
        </w:tc>
        <w:tc>
          <w:tcPr>
            <w:tcW w:w="3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игры в настольный теннис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Meet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>
              <w:fldChar w:fldCharType="begin"/>
            </w:r>
            <w:r>
              <w:instrText xml:space="preserve"> HYPERLINK "https://meet.google.com/qke-tuep-kcg" </w:instrText>
            </w:r>
            <w:r>
              <w:fldChar w:fldCharType="separate"/>
            </w:r>
            <w:r>
              <w:rPr>
                <w:rStyle w:val="4"/>
                <w:sz w:val="24"/>
                <w:szCs w:val="24"/>
                <w:lang w:val="ru-RU"/>
              </w:rPr>
              <w:t>конференция.</w:t>
            </w:r>
            <w:r>
              <w:rPr>
                <w:rStyle w:val="4"/>
                <w:sz w:val="24"/>
                <w:szCs w:val="24"/>
                <w:lang w:val="ru-RU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 отсутствия онлайн подключения смотреть видео по ссылке: </w:t>
            </w:r>
            <w:r>
              <w:fldChar w:fldCharType="begin"/>
            </w:r>
            <w:r>
              <w:instrText xml:space="preserve"> HYPERLINK "https://www.youtube.com/watch?v=OdKY3I4y97w" </w:instrText>
            </w:r>
            <w:r>
              <w:fldChar w:fldCharType="separate"/>
            </w:r>
            <w:r>
              <w:rPr>
                <w:rStyle w:val="4"/>
                <w:lang w:val="en-US"/>
              </w:rPr>
              <w:t>https</w:t>
            </w:r>
            <w:r>
              <w:rPr>
                <w:rStyle w:val="4"/>
                <w:lang w:val="ru-RU"/>
              </w:rPr>
              <w:t>://</w:t>
            </w:r>
            <w:r>
              <w:rPr>
                <w:rStyle w:val="4"/>
                <w:lang w:val="en-US"/>
              </w:rPr>
              <w:t>www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youtube</w:t>
            </w:r>
            <w:r>
              <w:rPr>
                <w:rStyle w:val="4"/>
                <w:lang w:val="ru-RU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ru-RU"/>
              </w:rPr>
              <w:t>/</w:t>
            </w:r>
            <w:r>
              <w:rPr>
                <w:rStyle w:val="4"/>
                <w:lang w:val="en-US"/>
              </w:rPr>
              <w:t>watch</w:t>
            </w:r>
            <w:r>
              <w:rPr>
                <w:rStyle w:val="4"/>
                <w:lang w:val="ru-RU"/>
              </w:rPr>
              <w:t>?</w:t>
            </w:r>
            <w:r>
              <w:rPr>
                <w:rStyle w:val="4"/>
                <w:lang w:val="en-US"/>
              </w:rPr>
              <w:t>v</w:t>
            </w:r>
            <w:r>
              <w:rPr>
                <w:rStyle w:val="4"/>
                <w:lang w:val="ru-RU"/>
              </w:rPr>
              <w:t>=</w:t>
            </w:r>
            <w:r>
              <w:rPr>
                <w:rStyle w:val="4"/>
                <w:lang w:val="en-US"/>
              </w:rPr>
              <w:t>OdKY</w:t>
            </w:r>
            <w:r>
              <w:rPr>
                <w:rStyle w:val="4"/>
                <w:lang w:val="ru-RU"/>
              </w:rPr>
              <w:t>3</w:t>
            </w:r>
            <w:r>
              <w:rPr>
                <w:rStyle w:val="4"/>
                <w:lang w:val="en-US"/>
              </w:rPr>
              <w:t>I</w:t>
            </w:r>
            <w:r>
              <w:rPr>
                <w:rStyle w:val="4"/>
                <w:lang w:val="ru-RU"/>
              </w:rPr>
              <w:t>4</w:t>
            </w:r>
            <w:r>
              <w:rPr>
                <w:rStyle w:val="4"/>
                <w:lang w:val="en-US"/>
              </w:rPr>
              <w:t>y</w:t>
            </w:r>
            <w:r>
              <w:rPr>
                <w:rStyle w:val="4"/>
                <w:lang w:val="ru-RU"/>
              </w:rPr>
              <w:t>97</w:t>
            </w:r>
            <w:r>
              <w:rPr>
                <w:rStyle w:val="4"/>
                <w:lang w:val="en-US"/>
              </w:rPr>
              <w:t>w</w:t>
            </w:r>
            <w:r>
              <w:rPr>
                <w:rStyle w:val="4"/>
                <w:lang w:val="en-US"/>
              </w:rPr>
              <w:fldChar w:fldCharType="end"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2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Перечислить основные правила игры в настольный теннис (в начале следующего занятия)</w:t>
            </w:r>
          </w:p>
        </w:tc>
      </w:tr>
    </w:tbl>
    <w:p>
      <w:pPr>
        <w:rPr>
          <w:rFonts w:hint="default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T Sans Captio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6932"/>
    <w:rsid w:val="3FB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customStyle="1" w:styleId="5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2021-10-26T06:14:00Z</dcterms:created>
  <dc:creator>Наталья</dc:creator>
  <cp:lastModifiedBy>Александр Андре�</cp:lastModifiedBy>
  <dcterms:modified xsi:type="dcterms:W3CDTF">2021-10-26T06:24:06Z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BBC3E2D7E29C416BBC4A5EB990194F15</vt:lpwstr>
  </property>
</Properties>
</file>