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EA" w:rsidRDefault="006517EA" w:rsidP="006517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10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.05.</w:t>
      </w:r>
      <w:r w:rsidRPr="008A134E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6517EA" w:rsidRPr="00653DE1" w:rsidTr="00F61BA2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6517EA" w:rsidRPr="00653DE1" w:rsidTr="006517EA">
        <w:trPr>
          <w:trHeight w:val="2017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</w:t>
            </w:r>
            <w:r w:rsidRPr="006517EA">
              <w:rPr>
                <w:rFonts w:ascii="Times New Roman" w:hAnsi="Times New Roman" w:cs="Times New Roman"/>
                <w:sz w:val="24"/>
                <w:szCs w:val="24"/>
              </w:rPr>
              <w:br/>
              <w:t>Выполнить комплекс общеразвивающих упражнений (1-2 фото) выполнить бег на месте или по кругу 10-12 мин., (1-2 фото)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6517EA" w:rsidRPr="00653DE1" w:rsidTr="006517EA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курсу «История с древнейших времён до конца XIX в.»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Повторение по всем темам курса.</w:t>
            </w:r>
            <w:r w:rsidRPr="006517EA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синхронистической</w:t>
            </w:r>
            <w:r w:rsidRPr="006517EA">
              <w:rPr>
                <w:rFonts w:ascii="Times New Roman" w:hAnsi="Times New Roman" w:cs="Times New Roman"/>
                <w:sz w:val="24"/>
                <w:szCs w:val="24"/>
              </w:rPr>
              <w:br/>
              <w:t>таблицы.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родолжаем составлять таблицу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517EA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6517EA" w:rsidRPr="00653DE1" w:rsidTr="006517EA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«новой драмы» А.П. Чехова в пьесе «Вишнёвый сад».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 xml:space="preserve">Изучаем тему по ссылке </w:t>
            </w:r>
            <w:hyperlink r:id="rId7" w:history="1">
              <w:r w:rsidRPr="00CD3D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https://resh.edu.ru/subject/lesson/4301/start/49098/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7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записываем основные положения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Прочитать «Палата №6», «Дама с собачкой»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6517EA" w:rsidRPr="00653DE1" w:rsidTr="00F61BA2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7EA" w:rsidRPr="00653DE1" w:rsidTr="006517EA">
        <w:trPr>
          <w:trHeight w:val="467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2E5B64" w:rsidRDefault="006517EA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FE66D1" w:rsidRDefault="006517EA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87">
              <w:rPr>
                <w:rFonts w:ascii="Times New Roman" w:hAnsi="Times New Roman" w:cs="Times New Roman"/>
                <w:sz w:val="24"/>
                <w:szCs w:val="24"/>
              </w:rPr>
              <w:t>Текстовые задачи на проценты, движение.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E77122" w:rsidRDefault="006517EA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Работаем по ссылке смотрим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hyperlink r:id="rId9" w:history="1">
              <w:r w:rsidRPr="00CD3D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https://youtu.be/mZtN9WA90ks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7EA" w:rsidRDefault="006517EA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122">
              <w:rPr>
                <w:rFonts w:ascii="Times New Roman" w:hAnsi="Times New Roman" w:cs="Times New Roman"/>
                <w:sz w:val="24"/>
                <w:szCs w:val="24"/>
              </w:rPr>
              <w:t>2. Из банка отрытых заданий на ФИПИ решить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Default="006517EA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решу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В-14</w:t>
            </w:r>
          </w:p>
          <w:p w:rsidR="006517EA" w:rsidRDefault="006517EA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517EA" w:rsidRPr="007C05DF" w:rsidRDefault="006517EA" w:rsidP="00F61BA2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lastRenderedPageBreak/>
                <w:t>ve2xw</w:t>
              </w:r>
            </w:hyperlink>
          </w:p>
        </w:tc>
      </w:tr>
      <w:tr w:rsidR="006517EA" w:rsidRPr="00653DE1" w:rsidTr="006517EA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итоговой контрольной работе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материал учебника в приложениях </w:t>
            </w:r>
            <w:proofErr w:type="spellStart"/>
            <w:proofErr w:type="gramStart"/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517EA">
              <w:rPr>
                <w:rFonts w:ascii="Times New Roman" w:hAnsi="Times New Roman" w:cs="Times New Roman"/>
                <w:sz w:val="24"/>
                <w:szCs w:val="24"/>
              </w:rPr>
              <w:t xml:space="preserve"> 173-222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</w:t>
            </w:r>
            <w:r w:rsidRPr="006517E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готовка к контрольной работе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517EA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6517EA" w:rsidRPr="00653DE1" w:rsidTr="00F61BA2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7EA" w:rsidRPr="00653DE1" w:rsidTr="006517EA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12" w:history="1">
              <w:r w:rsidRPr="00CD3D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https://testserver.pro/run/test/4938/5582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6517EA" w:rsidRPr="00653DE1" w:rsidTr="006517EA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Защита проекта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sz w:val="24"/>
                <w:szCs w:val="24"/>
              </w:rPr>
              <w:t xml:space="preserve">онлайн-защита (конференция в </w:t>
            </w:r>
            <w:proofErr w:type="spellStart"/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517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7EA" w:rsidRPr="006517EA" w:rsidRDefault="006517EA" w:rsidP="006517E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517E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517EA" w:rsidRPr="00653DE1" w:rsidRDefault="006517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6517EA" w:rsidRDefault="006517EA" w:rsidP="006517EA"/>
    <w:p w:rsidR="006517EA" w:rsidRDefault="006517EA" w:rsidP="006517EA"/>
    <w:p w:rsidR="006517EA" w:rsidRDefault="006517EA" w:rsidP="006517EA">
      <w:bookmarkStart w:id="0" w:name="_GoBack"/>
      <w:bookmarkEnd w:id="0"/>
    </w:p>
    <w:p w:rsidR="006517EA" w:rsidRDefault="006517EA" w:rsidP="006517EA"/>
    <w:p w:rsidR="006517EA" w:rsidRDefault="006517EA" w:rsidP="006517EA"/>
    <w:p w:rsidR="006517EA" w:rsidRDefault="006517EA" w:rsidP="006517EA"/>
    <w:p w:rsidR="006517EA" w:rsidRDefault="006517EA" w:rsidP="006517EA"/>
    <w:p w:rsidR="006517EA" w:rsidRDefault="006517EA" w:rsidP="006517EA"/>
    <w:p w:rsidR="006517EA" w:rsidRDefault="006517EA" w:rsidP="006517EA"/>
    <w:p w:rsidR="006517EA" w:rsidRDefault="006517EA" w:rsidP="006517EA"/>
    <w:p w:rsidR="006517EA" w:rsidRDefault="006517EA" w:rsidP="006517EA"/>
    <w:p w:rsidR="002320FB" w:rsidRDefault="006517EA"/>
    <w:sectPr w:rsidR="002320FB" w:rsidSect="00C500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EA"/>
    <w:rsid w:val="001E4E59"/>
    <w:rsid w:val="006517EA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7EA"/>
    <w:rPr>
      <w:color w:val="0000FF"/>
      <w:u w:val="single"/>
    </w:rPr>
  </w:style>
  <w:style w:type="paragraph" w:customStyle="1" w:styleId="PreformattedText">
    <w:name w:val="Preformatted Text"/>
    <w:basedOn w:val="a"/>
    <w:rsid w:val="00651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5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7EA"/>
    <w:rPr>
      <w:color w:val="0000FF"/>
      <w:u w:val="single"/>
    </w:rPr>
  </w:style>
  <w:style w:type="paragraph" w:customStyle="1" w:styleId="PreformattedText">
    <w:name w:val="Preformatted Text"/>
    <w:basedOn w:val="a"/>
    <w:rsid w:val="00651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5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301/start/49098/" TargetMode="External"/><Relationship Id="rId12" Type="http://schemas.openxmlformats.org/officeDocument/2006/relationships/hyperlink" Target="https://testserver.pro/run/test/4938/558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ZtN9WA90ks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2020-05-22T12:53:00Z</dcterms:created>
  <dcterms:modified xsi:type="dcterms:W3CDTF">2020-05-22T12:58:00Z</dcterms:modified>
</cp:coreProperties>
</file>