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75" w:rsidRDefault="00B57F75" w:rsidP="00B57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  для 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07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B57F75" w:rsidRPr="00130697" w:rsidRDefault="00B57F75" w:rsidP="00B57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3997" w:type="dxa"/>
        <w:tblLayout w:type="fixed"/>
        <w:tblLook w:val="04A0" w:firstRow="1" w:lastRow="0" w:firstColumn="1" w:lastColumn="0" w:noHBand="0" w:noVBand="1"/>
      </w:tblPr>
      <w:tblGrid>
        <w:gridCol w:w="270"/>
        <w:gridCol w:w="829"/>
        <w:gridCol w:w="1417"/>
        <w:gridCol w:w="1700"/>
        <w:gridCol w:w="2695"/>
        <w:gridCol w:w="6664"/>
        <w:gridCol w:w="1134"/>
        <w:gridCol w:w="4644"/>
        <w:gridCol w:w="4644"/>
      </w:tblGrid>
      <w:tr w:rsidR="00B57F75" w:rsidTr="00364073">
        <w:trPr>
          <w:gridAfter w:val="2"/>
          <w:wAfter w:w="9288" w:type="dxa"/>
        </w:trPr>
        <w:tc>
          <w:tcPr>
            <w:tcW w:w="270" w:type="dxa"/>
          </w:tcPr>
          <w:p w:rsidR="00B57F75" w:rsidRDefault="00B57F75" w:rsidP="0036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B57F75" w:rsidRPr="00130697" w:rsidRDefault="00B57F75" w:rsidP="0036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B57F75" w:rsidRPr="00130697" w:rsidRDefault="00B57F75" w:rsidP="0036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0" w:type="dxa"/>
          </w:tcPr>
          <w:p w:rsidR="00B57F75" w:rsidRPr="00130697" w:rsidRDefault="00B57F75" w:rsidP="0036407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5" w:type="dxa"/>
          </w:tcPr>
          <w:p w:rsidR="00B57F75" w:rsidRPr="00130697" w:rsidRDefault="00B57F75" w:rsidP="0036407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664" w:type="dxa"/>
          </w:tcPr>
          <w:p w:rsidR="00B57F75" w:rsidRPr="00130697" w:rsidRDefault="00B57F75" w:rsidP="0036407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134" w:type="dxa"/>
          </w:tcPr>
          <w:p w:rsidR="00B57F75" w:rsidRPr="00130697" w:rsidRDefault="00B57F75" w:rsidP="00364073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B57F75" w:rsidTr="00364073">
        <w:trPr>
          <w:gridAfter w:val="2"/>
          <w:wAfter w:w="9288" w:type="dxa"/>
        </w:trPr>
        <w:tc>
          <w:tcPr>
            <w:tcW w:w="270" w:type="dxa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29" w:type="dxa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</w:tcPr>
          <w:p w:rsidR="00B57F75" w:rsidRP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0" w:type="dxa"/>
            <w:shd w:val="clear" w:color="auto" w:fill="auto"/>
          </w:tcPr>
          <w:p w:rsidR="00B57F75" w:rsidRP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7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5" w:type="dxa"/>
          </w:tcPr>
          <w:p w:rsidR="00B57F75" w:rsidRP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75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получение и распознавание органических веществ.</w:t>
            </w:r>
          </w:p>
        </w:tc>
        <w:tc>
          <w:tcPr>
            <w:tcW w:w="6664" w:type="dxa"/>
          </w:tcPr>
          <w:p w:rsidR="00B57F75" w:rsidRP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75">
              <w:rPr>
                <w:rFonts w:ascii="Times New Roman" w:hAnsi="Times New Roman" w:cs="Times New Roman"/>
                <w:sz w:val="24"/>
                <w:szCs w:val="24"/>
              </w:rPr>
              <w:t>Прочитать учебник выполнить задания с.145</w:t>
            </w:r>
          </w:p>
        </w:tc>
        <w:tc>
          <w:tcPr>
            <w:tcW w:w="1134" w:type="dxa"/>
          </w:tcPr>
          <w:p w:rsidR="00B57F75" w:rsidRP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75">
              <w:rPr>
                <w:rFonts w:ascii="Times New Roman" w:hAnsi="Times New Roman" w:cs="Times New Roman"/>
                <w:sz w:val="24"/>
                <w:szCs w:val="24"/>
              </w:rPr>
              <w:t xml:space="preserve">С.144-145 </w:t>
            </w:r>
            <w:proofErr w:type="spellStart"/>
            <w:r w:rsidRPr="00B57F7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</w:tr>
      <w:tr w:rsidR="00B57F75" w:rsidTr="00364073">
        <w:trPr>
          <w:gridAfter w:val="2"/>
          <w:wAfter w:w="9288" w:type="dxa"/>
        </w:trPr>
        <w:tc>
          <w:tcPr>
            <w:tcW w:w="270" w:type="dxa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17" w:type="dxa"/>
          </w:tcPr>
          <w:p w:rsidR="00B57F75" w:rsidRPr="002E5B64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B57F75" w:rsidRPr="002E5B64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2695" w:type="dxa"/>
          </w:tcPr>
          <w:p w:rsidR="00B57F75" w:rsidRPr="002E5B64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6664" w:type="dxa"/>
          </w:tcPr>
          <w:p w:rsidR="00B57F75" w:rsidRPr="00F8275A" w:rsidRDefault="00B57F75" w:rsidP="003640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57F75" w:rsidRPr="00F8275A" w:rsidRDefault="00B57F75" w:rsidP="003640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</w:t>
            </w:r>
            <w:r w:rsidRPr="00F82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  <w:p w:rsidR="00B57F75" w:rsidRPr="00F8275A" w:rsidRDefault="00B57F75" w:rsidP="003640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proofErr w:type="spellStart"/>
              <w:r w:rsidRPr="00F8275A">
                <w:rPr>
                  <w:rStyle w:val="a4"/>
                  <w:lang w:val="en-US"/>
                </w:rPr>
                <w:t>javascript:selectProject</w:t>
              </w:r>
              <w:proofErr w:type="spellEnd"/>
              <w:r w:rsidRPr="00F8275A">
                <w:rPr>
                  <w:rStyle w:val="a4"/>
                  <w:lang w:val="en-US"/>
                </w:rPr>
                <w:t>()</w:t>
              </w:r>
            </w:hyperlink>
          </w:p>
        </w:tc>
        <w:tc>
          <w:tcPr>
            <w:tcW w:w="1134" w:type="dxa"/>
          </w:tcPr>
          <w:p w:rsidR="00B57F75" w:rsidRPr="002E5B64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Выучи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>ь 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решить  №567,581</w:t>
            </w:r>
          </w:p>
        </w:tc>
      </w:tr>
      <w:tr w:rsidR="00B57F75" w:rsidTr="00364073">
        <w:trPr>
          <w:gridAfter w:val="2"/>
          <w:wAfter w:w="9288" w:type="dxa"/>
        </w:trPr>
        <w:tc>
          <w:tcPr>
            <w:tcW w:w="270" w:type="dxa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17" w:type="dxa"/>
          </w:tcPr>
          <w:p w:rsidR="00B57F75" w:rsidRDefault="00B57F75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B57F75" w:rsidRDefault="00B57F75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5" w:type="dxa"/>
          </w:tcPr>
          <w:p w:rsidR="00B57F75" w:rsidRDefault="00B57F75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</w:t>
            </w:r>
          </w:p>
        </w:tc>
        <w:tc>
          <w:tcPr>
            <w:tcW w:w="6664" w:type="dxa"/>
          </w:tcPr>
          <w:p w:rsidR="00B57F75" w:rsidRDefault="00B57F75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B57F75" w:rsidRDefault="00B57F75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раздел баскетбол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https://drive.google.com/open?id=1NuKiIKTWBohAixW4HQNmzuwX-FxC7SVk</w:t>
              </w:r>
            </w:hyperlink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7F75" w:rsidRDefault="00B57F75" w:rsidP="00364073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tr w:rsidR="00B57F75" w:rsidTr="00364073">
        <w:trPr>
          <w:gridAfter w:val="3"/>
          <w:wAfter w:w="10422" w:type="dxa"/>
        </w:trPr>
        <w:tc>
          <w:tcPr>
            <w:tcW w:w="13575" w:type="dxa"/>
            <w:gridSpan w:val="6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 </w:t>
            </w:r>
          </w:p>
        </w:tc>
      </w:tr>
      <w:tr w:rsidR="00B57F75" w:rsidTr="00364073">
        <w:trPr>
          <w:gridAfter w:val="2"/>
          <w:wAfter w:w="9288" w:type="dxa"/>
        </w:trPr>
        <w:tc>
          <w:tcPr>
            <w:tcW w:w="270" w:type="dxa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B57F75" w:rsidRPr="007D6474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00" w:type="dxa"/>
            <w:shd w:val="clear" w:color="auto" w:fill="auto"/>
          </w:tcPr>
          <w:p w:rsidR="00B57F75" w:rsidRPr="007D6474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695" w:type="dxa"/>
          </w:tcPr>
          <w:p w:rsidR="00B57F75" w:rsidRPr="007D6474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(СПП).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СПП с одним придаточным.</w:t>
            </w:r>
          </w:p>
        </w:tc>
        <w:tc>
          <w:tcPr>
            <w:tcW w:w="6664" w:type="dxa"/>
          </w:tcPr>
          <w:p w:rsidR="00B57F75" w:rsidRPr="007D6474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теоретический материал учебника, выполнить упр.443, 447, 449 (схематический  анализ предложений)</w:t>
            </w:r>
          </w:p>
        </w:tc>
        <w:tc>
          <w:tcPr>
            <w:tcW w:w="1134" w:type="dxa"/>
          </w:tcPr>
          <w:p w:rsidR="00B57F75" w:rsidRPr="007D6474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П.96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упр.451</w:t>
            </w:r>
          </w:p>
        </w:tc>
      </w:tr>
      <w:tr w:rsidR="00B57F75" w:rsidTr="00364073">
        <w:trPr>
          <w:gridAfter w:val="2"/>
          <w:wAfter w:w="9288" w:type="dxa"/>
        </w:trPr>
        <w:tc>
          <w:tcPr>
            <w:tcW w:w="270" w:type="dxa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7" w:type="dxa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0" w:type="dxa"/>
            <w:shd w:val="clear" w:color="auto" w:fill="auto"/>
          </w:tcPr>
          <w:p w:rsidR="00B57F75" w:rsidRPr="005B07E4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695" w:type="dxa"/>
          </w:tcPr>
          <w:p w:rsidR="00B57F75" w:rsidRPr="004F1DEA" w:rsidRDefault="00B57F75" w:rsidP="00B57F7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A6D41">
              <w:rPr>
                <w:rFonts w:ascii="Times New Roman" w:hAnsi="Times New Roman" w:cs="Times New Roman"/>
              </w:rPr>
              <w:t>Крах социализма в Восточной Европе</w:t>
            </w:r>
            <w:r w:rsidRPr="000A6D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4" w:type="dxa"/>
          </w:tcPr>
          <w:p w:rsidR="00B57F75" w:rsidRPr="00B57F75" w:rsidRDefault="00B57F75" w:rsidP="00B57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6D41">
              <w:rPr>
                <w:rFonts w:ascii="Times New Roman" w:hAnsi="Times New Roman" w:cs="Times New Roman"/>
              </w:rPr>
              <w:t>Прочитать, сделать тезисный план (присылать в АСУ РСО, ВКонтакте)</w:t>
            </w:r>
            <w:r w:rsidRPr="00B57F75">
              <w:rPr>
                <w:rFonts w:ascii="Times New Roman" w:hAnsi="Times New Roman" w:cs="Times New Roman"/>
              </w:rPr>
              <w:t>https://interneturok.ru/lesson/istoriya/11-klass/duhovnaya-zhizn-obschestva/strany-sotsialisticheskogo-lagerya-evropa</w:t>
            </w:r>
          </w:p>
        </w:tc>
        <w:tc>
          <w:tcPr>
            <w:tcW w:w="1134" w:type="dxa"/>
          </w:tcPr>
          <w:p w:rsidR="00B57F75" w:rsidRPr="000A6D41" w:rsidRDefault="00B57F75" w:rsidP="00364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7F75" w:rsidRPr="000A6D41" w:rsidRDefault="00B57F75" w:rsidP="00B57F75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 xml:space="preserve">Тест </w:t>
            </w:r>
            <w:hyperlink r:id="rId8" w:history="1">
              <w:r w:rsidRPr="000A6D41">
                <w:rPr>
                  <w:rStyle w:val="a4"/>
                  <w:rFonts w:ascii="Times New Roman" w:hAnsi="Times New Roman" w:cs="Times New Roman"/>
                </w:rPr>
                <w:t>https://interneturok.</w:t>
              </w:r>
              <w:r w:rsidRPr="000A6D41">
                <w:rPr>
                  <w:rStyle w:val="a4"/>
                  <w:rFonts w:ascii="Times New Roman" w:hAnsi="Times New Roman" w:cs="Times New Roman"/>
                </w:rPr>
                <w:lastRenderedPageBreak/>
                <w:t>ru/lesson/istoriya/11-klass/duhovnaya-zhizn-obschestva/strany-sotsialisticheskogo-lagerya-evropa/testcases</w:t>
              </w:r>
            </w:hyperlink>
          </w:p>
          <w:p w:rsidR="00B57F75" w:rsidRPr="004F1DEA" w:rsidRDefault="00B57F75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7F75" w:rsidTr="00364073">
        <w:trPr>
          <w:gridAfter w:val="3"/>
          <w:wAfter w:w="10422" w:type="dxa"/>
        </w:trPr>
        <w:tc>
          <w:tcPr>
            <w:tcW w:w="13575" w:type="dxa"/>
            <w:gridSpan w:val="6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ОБЕД</w:t>
            </w:r>
          </w:p>
        </w:tc>
      </w:tr>
      <w:tr w:rsidR="00B57F75" w:rsidTr="00364073">
        <w:trPr>
          <w:gridAfter w:val="2"/>
          <w:wAfter w:w="9288" w:type="dxa"/>
        </w:trPr>
        <w:tc>
          <w:tcPr>
            <w:tcW w:w="270" w:type="dxa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</w:tcPr>
          <w:p w:rsidR="00B57F75" w:rsidRDefault="00B57F75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B57F75" w:rsidRPr="007D6474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итера-тура</w:t>
            </w:r>
            <w:proofErr w:type="gramEnd"/>
          </w:p>
        </w:tc>
        <w:tc>
          <w:tcPr>
            <w:tcW w:w="2695" w:type="dxa"/>
          </w:tcPr>
          <w:p w:rsidR="00B57F75" w:rsidRPr="007D6474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. Философская лирика. Тема памяти в лирике поэта</w:t>
            </w:r>
          </w:p>
        </w:tc>
        <w:tc>
          <w:tcPr>
            <w:tcW w:w="6664" w:type="dxa"/>
          </w:tcPr>
          <w:p w:rsidR="00B57F75" w:rsidRDefault="00B57F75" w:rsidP="0036407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43EC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A43EC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  <w:r>
              <w:t xml:space="preserve"> </w:t>
            </w:r>
            <w:hyperlink r:id="rId9" w:history="1">
              <w:r w:rsidRPr="007D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https://resh.edu.ru/subject/lesson/4812/start/13707/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7F75" w:rsidRPr="0007456E" w:rsidRDefault="00B57F75" w:rsidP="003640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7456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(в случае отсутствия связи: прочитать раздел учебника, посвящённый творчеству </w:t>
            </w:r>
            <w:proofErr w:type="spellStart"/>
            <w:r w:rsidRPr="0007456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А.Твардовского</w:t>
            </w:r>
            <w:proofErr w:type="spellEnd"/>
            <w:r w:rsidRPr="0007456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прочитать стихотворение «Я убит </w:t>
            </w:r>
            <w:proofErr w:type="gramStart"/>
            <w:r w:rsidRPr="0007456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подо</w:t>
            </w:r>
            <w:proofErr w:type="gramEnd"/>
            <w:r w:rsidRPr="0007456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Ржевом», ответить на вопрос:</w:t>
            </w:r>
          </w:p>
          <w:p w:rsidR="00B57F75" w:rsidRDefault="00B57F75" w:rsidP="0036407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В подлинно художественном произведении форма и содержание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взаимообусловлены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. Как бы подчеркивая эту мысль, А.Т. Твардовский пишет: «Форма первого лица в «Я убит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подо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Ржевом» показалась мне наиболее соответственной идее единства живых и павших «ради жизни на земле». (О стихотворении «Я убит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подо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Ржевом», 1969.)</w:t>
            </w:r>
          </w:p>
          <w:p w:rsidR="00B57F75" w:rsidRDefault="00B57F75" w:rsidP="00364073">
            <w:pPr>
              <w:pStyle w:val="a5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Почему в монологе павшего воина «я» органично переплетается с «мы» «мертвых безгласных»? Проследите по тексту, какие обращения используют «мертвые, павшие», взывая к живым? О чем говорит изменение характера обращений от начала к концу стихотворения?</w:t>
            </w:r>
          </w:p>
          <w:p w:rsidR="00B57F75" w:rsidRPr="00345E38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Выполнить задания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прочитать поэму «По праву памяти»</w:t>
            </w:r>
          </w:p>
          <w:p w:rsidR="00B57F75" w:rsidRPr="007D6474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75" w:rsidTr="00364073">
        <w:tc>
          <w:tcPr>
            <w:tcW w:w="270" w:type="dxa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9" w:type="dxa"/>
          </w:tcPr>
          <w:p w:rsidR="00B57F75" w:rsidRDefault="00B57F7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</w:tcPr>
          <w:p w:rsidR="00B57F75" w:rsidRPr="000A6D41" w:rsidRDefault="00B57F75" w:rsidP="0036407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</w:tcPr>
          <w:p w:rsidR="00B57F75" w:rsidRPr="000A6D41" w:rsidRDefault="00B57F75" w:rsidP="0036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B57F75" w:rsidRPr="000A6D41" w:rsidRDefault="00B57F75" w:rsidP="0036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4" w:type="dxa"/>
          </w:tcPr>
          <w:p w:rsidR="00B57F75" w:rsidRPr="000A6D41" w:rsidRDefault="00B57F75" w:rsidP="0036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F75" w:rsidRPr="000A6D41" w:rsidRDefault="00B57F75" w:rsidP="0036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B57F75" w:rsidRPr="000A6D41" w:rsidRDefault="00B57F75" w:rsidP="0036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B57F75" w:rsidRPr="000A6D41" w:rsidRDefault="00B57F75" w:rsidP="00364073">
            <w:pPr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Pr="000A6D41">
                <w:rPr>
                  <w:rStyle w:val="a4"/>
                  <w:rFonts w:ascii="Times New Roman" w:hAnsi="Times New Roman" w:cs="Times New Roman"/>
                </w:rPr>
                <w:t>https://soc-ege.sdamgia.ru/test?theme=36</w:t>
              </w:r>
            </w:hyperlink>
          </w:p>
          <w:p w:rsidR="00B57F75" w:rsidRPr="000A6D41" w:rsidRDefault="00B57F75" w:rsidP="00364073">
            <w:pP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0A6D41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составить свои варианты планов</w:t>
            </w:r>
          </w:p>
          <w:p w:rsidR="00B57F75" w:rsidRPr="000A6D41" w:rsidRDefault="00B57F75" w:rsidP="00364073">
            <w:pPr>
              <w:rPr>
                <w:rFonts w:ascii="Times New Roman" w:hAnsi="Times New Roman" w:cs="Times New Roman"/>
              </w:rPr>
            </w:pPr>
          </w:p>
          <w:p w:rsidR="00B57F75" w:rsidRPr="000A6D41" w:rsidRDefault="00B57F75" w:rsidP="00364073">
            <w:pPr>
              <w:rPr>
                <w:rFonts w:ascii="Times New Roman" w:hAnsi="Times New Roman" w:cs="Times New Roman"/>
              </w:rPr>
            </w:pPr>
          </w:p>
        </w:tc>
      </w:tr>
    </w:tbl>
    <w:p w:rsidR="00B57F75" w:rsidRDefault="00B57F75" w:rsidP="00B57F75"/>
    <w:p w:rsidR="00B57F75" w:rsidRDefault="00B57F75" w:rsidP="00B57F75"/>
    <w:p w:rsidR="00B57F75" w:rsidRDefault="00B57F75" w:rsidP="00B57F75"/>
    <w:p w:rsidR="00B57F75" w:rsidRDefault="00B57F75" w:rsidP="00B57F75"/>
    <w:p w:rsidR="00B57F75" w:rsidRDefault="00B57F75" w:rsidP="00B57F75"/>
    <w:p w:rsidR="00B57F75" w:rsidRDefault="00B57F75" w:rsidP="00B57F75"/>
    <w:p w:rsidR="00B57F75" w:rsidRDefault="00B57F75" w:rsidP="00B57F75"/>
    <w:p w:rsidR="002320FB" w:rsidRDefault="00B57F75"/>
    <w:sectPr w:rsidR="002320FB" w:rsidSect="00040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32E4"/>
    <w:multiLevelType w:val="multilevel"/>
    <w:tmpl w:val="0836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75"/>
    <w:rsid w:val="001E4E59"/>
    <w:rsid w:val="00B57F75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57F75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B5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57F75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B5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/11-klass/duhovnaya-zhizn-obschestva/strany-sotsialisticheskogo-lagerya-evropa/testcas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NuKiIKTWBohAixW4HQNmzuwX-FxC7SV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electProject(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c-ege.sdamgia.ru/test?theme=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812/start/13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2020-04-06T12:49:00Z</dcterms:created>
  <dcterms:modified xsi:type="dcterms:W3CDTF">2020-04-06T12:58:00Z</dcterms:modified>
</cp:coreProperties>
</file>