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1FC" w:rsidRDefault="00286FD6" w:rsidP="00286FD6">
      <w:pPr>
        <w:spacing w:after="0" w:line="312" w:lineRule="atLeast"/>
        <w:jc w:val="center"/>
        <w:textAlignment w:val="baseline"/>
        <w:rPr>
          <w:rFonts w:ascii="Times New Roman" w:eastAsia="Times New Roman" w:hAnsi="Times New Roman" w:cs="Times New Roman"/>
          <w:iCs/>
          <w:color w:val="373737"/>
          <w:sz w:val="28"/>
          <w:szCs w:val="28"/>
        </w:rPr>
      </w:pPr>
      <w:r>
        <w:rPr>
          <w:rFonts w:ascii="Times New Roman" w:eastAsia="Times New Roman" w:hAnsi="Times New Roman" w:cs="Times New Roman"/>
          <w:iCs/>
          <w:color w:val="373737"/>
          <w:sz w:val="28"/>
          <w:szCs w:val="28"/>
        </w:rPr>
        <w:t xml:space="preserve">ГБОУ СОШ </w:t>
      </w:r>
      <w:proofErr w:type="spellStart"/>
      <w:r>
        <w:rPr>
          <w:rFonts w:ascii="Times New Roman" w:eastAsia="Times New Roman" w:hAnsi="Times New Roman" w:cs="Times New Roman"/>
          <w:iCs/>
          <w:color w:val="373737"/>
          <w:sz w:val="28"/>
          <w:szCs w:val="28"/>
        </w:rPr>
        <w:t>с</w:t>
      </w:r>
      <w:proofErr w:type="gramStart"/>
      <w:r>
        <w:rPr>
          <w:rFonts w:ascii="Times New Roman" w:eastAsia="Times New Roman" w:hAnsi="Times New Roman" w:cs="Times New Roman"/>
          <w:iCs/>
          <w:color w:val="373737"/>
          <w:sz w:val="28"/>
          <w:szCs w:val="28"/>
        </w:rPr>
        <w:t>.К</w:t>
      </w:r>
      <w:proofErr w:type="gramEnd"/>
      <w:r>
        <w:rPr>
          <w:rFonts w:ascii="Times New Roman" w:eastAsia="Times New Roman" w:hAnsi="Times New Roman" w:cs="Times New Roman"/>
          <w:iCs/>
          <w:color w:val="373737"/>
          <w:sz w:val="28"/>
          <w:szCs w:val="28"/>
        </w:rPr>
        <w:t>ротково</w:t>
      </w:r>
      <w:proofErr w:type="spellEnd"/>
    </w:p>
    <w:p w:rsidR="00286FD6" w:rsidRDefault="00286FD6" w:rsidP="00286FD6">
      <w:pPr>
        <w:spacing w:after="0" w:line="312" w:lineRule="atLeast"/>
        <w:jc w:val="center"/>
        <w:textAlignment w:val="baseline"/>
        <w:rPr>
          <w:rFonts w:ascii="Times New Roman" w:eastAsia="Times New Roman" w:hAnsi="Times New Roman" w:cs="Times New Roman"/>
          <w:iCs/>
          <w:color w:val="373737"/>
          <w:sz w:val="28"/>
          <w:szCs w:val="28"/>
        </w:rPr>
      </w:pPr>
    </w:p>
    <w:p w:rsidR="00286FD6" w:rsidRDefault="00286FD6" w:rsidP="00286FD6">
      <w:pPr>
        <w:spacing w:after="0" w:line="312" w:lineRule="atLeast"/>
        <w:jc w:val="center"/>
        <w:textAlignment w:val="baseline"/>
        <w:rPr>
          <w:rFonts w:ascii="Times New Roman" w:eastAsia="Times New Roman" w:hAnsi="Times New Roman" w:cs="Times New Roman"/>
          <w:iCs/>
          <w:color w:val="373737"/>
          <w:sz w:val="28"/>
          <w:szCs w:val="28"/>
        </w:rPr>
      </w:pPr>
    </w:p>
    <w:p w:rsidR="00286FD6" w:rsidRDefault="00286FD6" w:rsidP="00286FD6">
      <w:pPr>
        <w:spacing w:after="0" w:line="312" w:lineRule="atLeast"/>
        <w:jc w:val="center"/>
        <w:textAlignment w:val="baseline"/>
        <w:rPr>
          <w:rFonts w:ascii="Times New Roman" w:eastAsia="Times New Roman" w:hAnsi="Times New Roman" w:cs="Times New Roman"/>
          <w:iCs/>
          <w:color w:val="373737"/>
          <w:sz w:val="28"/>
          <w:szCs w:val="28"/>
        </w:rPr>
      </w:pPr>
    </w:p>
    <w:p w:rsidR="00286FD6" w:rsidRDefault="00286FD6" w:rsidP="00286FD6">
      <w:pPr>
        <w:spacing w:after="0" w:line="312" w:lineRule="atLeast"/>
        <w:jc w:val="center"/>
        <w:textAlignment w:val="baseline"/>
        <w:rPr>
          <w:rFonts w:ascii="Times New Roman" w:eastAsia="Times New Roman" w:hAnsi="Times New Roman" w:cs="Times New Roman"/>
          <w:iCs/>
          <w:color w:val="373737"/>
          <w:sz w:val="28"/>
          <w:szCs w:val="28"/>
        </w:rPr>
      </w:pPr>
    </w:p>
    <w:p w:rsidR="00286FD6" w:rsidRDefault="00286FD6" w:rsidP="00286FD6">
      <w:pPr>
        <w:spacing w:after="0" w:line="312" w:lineRule="atLeast"/>
        <w:jc w:val="center"/>
        <w:textAlignment w:val="baseline"/>
        <w:rPr>
          <w:rFonts w:ascii="Times New Roman" w:eastAsia="Times New Roman" w:hAnsi="Times New Roman" w:cs="Times New Roman"/>
          <w:iCs/>
          <w:color w:val="373737"/>
          <w:sz w:val="28"/>
          <w:szCs w:val="28"/>
        </w:rPr>
      </w:pPr>
    </w:p>
    <w:p w:rsidR="00286FD6" w:rsidRDefault="00286FD6" w:rsidP="00286FD6">
      <w:pPr>
        <w:spacing w:after="0" w:line="312" w:lineRule="atLeast"/>
        <w:jc w:val="center"/>
        <w:textAlignment w:val="baseline"/>
        <w:rPr>
          <w:rFonts w:ascii="Times New Roman" w:eastAsia="Times New Roman" w:hAnsi="Times New Roman" w:cs="Times New Roman"/>
          <w:iCs/>
          <w:color w:val="373737"/>
          <w:sz w:val="36"/>
          <w:szCs w:val="36"/>
        </w:rPr>
      </w:pPr>
    </w:p>
    <w:p w:rsidR="00EA11FC" w:rsidRDefault="00EA11FC" w:rsidP="005744F5">
      <w:pPr>
        <w:spacing w:after="0" w:line="312" w:lineRule="atLeast"/>
        <w:jc w:val="both"/>
        <w:textAlignment w:val="baseline"/>
        <w:rPr>
          <w:rFonts w:ascii="Times New Roman" w:eastAsia="Times New Roman" w:hAnsi="Times New Roman" w:cs="Times New Roman"/>
          <w:iCs/>
          <w:color w:val="373737"/>
          <w:sz w:val="36"/>
          <w:szCs w:val="36"/>
        </w:rPr>
      </w:pPr>
    </w:p>
    <w:p w:rsidR="00EA11FC" w:rsidRDefault="00EA11FC" w:rsidP="00EA11FC">
      <w:pPr>
        <w:spacing w:after="0" w:line="312" w:lineRule="atLeast"/>
        <w:jc w:val="center"/>
        <w:textAlignment w:val="baseline"/>
        <w:rPr>
          <w:rFonts w:ascii="Times New Roman" w:eastAsia="Times New Roman" w:hAnsi="Times New Roman" w:cs="Times New Roman"/>
          <w:iCs/>
          <w:color w:val="373737"/>
          <w:sz w:val="36"/>
          <w:szCs w:val="36"/>
        </w:rPr>
      </w:pPr>
      <w:r w:rsidRPr="00EA11FC">
        <w:rPr>
          <w:rFonts w:ascii="Times New Roman" w:eastAsia="Times New Roman" w:hAnsi="Times New Roman" w:cs="Times New Roman"/>
          <w:iCs/>
          <w:color w:val="373737"/>
          <w:sz w:val="36"/>
          <w:szCs w:val="36"/>
        </w:rPr>
        <w:t>Доклад по теме:</w:t>
      </w:r>
    </w:p>
    <w:p w:rsidR="00286FD6" w:rsidRDefault="00286FD6" w:rsidP="00EA11FC">
      <w:pPr>
        <w:spacing w:after="0" w:line="312" w:lineRule="atLeast"/>
        <w:jc w:val="center"/>
        <w:textAlignment w:val="baseline"/>
        <w:rPr>
          <w:rFonts w:ascii="Times New Roman" w:eastAsia="Times New Roman" w:hAnsi="Times New Roman" w:cs="Times New Roman"/>
          <w:iCs/>
          <w:color w:val="373737"/>
          <w:sz w:val="36"/>
          <w:szCs w:val="36"/>
        </w:rPr>
      </w:pPr>
    </w:p>
    <w:p w:rsidR="00286FD6" w:rsidRPr="00EA11FC" w:rsidRDefault="00286FD6" w:rsidP="00EA11FC">
      <w:pPr>
        <w:spacing w:after="0" w:line="312" w:lineRule="atLeast"/>
        <w:jc w:val="center"/>
        <w:textAlignment w:val="baseline"/>
        <w:rPr>
          <w:rFonts w:ascii="Times New Roman" w:eastAsia="Times New Roman" w:hAnsi="Times New Roman" w:cs="Times New Roman"/>
          <w:iCs/>
          <w:color w:val="373737"/>
          <w:sz w:val="36"/>
          <w:szCs w:val="36"/>
        </w:rPr>
      </w:pPr>
    </w:p>
    <w:p w:rsidR="00EA11FC" w:rsidRPr="00EA11FC" w:rsidRDefault="00EA11FC" w:rsidP="005744F5">
      <w:pPr>
        <w:spacing w:after="0" w:line="312" w:lineRule="atLeast"/>
        <w:jc w:val="both"/>
        <w:textAlignment w:val="baseline"/>
        <w:rPr>
          <w:rFonts w:ascii="Times New Roman" w:eastAsia="Times New Roman" w:hAnsi="Times New Roman" w:cs="Times New Roman"/>
          <w:b/>
          <w:iCs/>
          <w:color w:val="373737"/>
          <w:sz w:val="36"/>
          <w:szCs w:val="36"/>
        </w:rPr>
      </w:pPr>
    </w:p>
    <w:p w:rsidR="00EA11FC" w:rsidRPr="00286FD6" w:rsidRDefault="00EA11FC" w:rsidP="00286FD6">
      <w:pPr>
        <w:spacing w:after="0" w:line="312" w:lineRule="atLeast"/>
        <w:jc w:val="center"/>
        <w:textAlignment w:val="baseline"/>
        <w:rPr>
          <w:rFonts w:ascii="Times New Roman" w:eastAsia="Times New Roman" w:hAnsi="Times New Roman" w:cs="Times New Roman"/>
          <w:b/>
          <w:iCs/>
          <w:color w:val="373737"/>
          <w:sz w:val="40"/>
          <w:szCs w:val="40"/>
        </w:rPr>
      </w:pPr>
      <w:r w:rsidRPr="00286FD6">
        <w:rPr>
          <w:rFonts w:ascii="Times New Roman" w:eastAsia="Times New Roman" w:hAnsi="Times New Roman" w:cs="Times New Roman"/>
          <w:b/>
          <w:iCs/>
          <w:color w:val="373737"/>
          <w:sz w:val="40"/>
          <w:szCs w:val="40"/>
        </w:rPr>
        <w:t>«Формы внеурочной деятельности в рамках ФГОС»</w:t>
      </w:r>
    </w:p>
    <w:p w:rsidR="00286FD6" w:rsidRPr="00286FD6" w:rsidRDefault="00286FD6" w:rsidP="00286FD6">
      <w:pPr>
        <w:spacing w:after="0" w:line="312" w:lineRule="atLeast"/>
        <w:jc w:val="center"/>
        <w:textAlignment w:val="baseline"/>
        <w:rPr>
          <w:rFonts w:ascii="Times New Roman" w:eastAsia="Times New Roman" w:hAnsi="Times New Roman" w:cs="Times New Roman"/>
          <w:b/>
          <w:iCs/>
          <w:color w:val="373737"/>
          <w:sz w:val="40"/>
          <w:szCs w:val="40"/>
        </w:rPr>
      </w:pPr>
    </w:p>
    <w:p w:rsidR="00EA11FC" w:rsidRDefault="00EA11FC" w:rsidP="005744F5">
      <w:pPr>
        <w:spacing w:after="0" w:line="312" w:lineRule="atLeast"/>
        <w:jc w:val="both"/>
        <w:textAlignment w:val="baseline"/>
        <w:rPr>
          <w:rFonts w:ascii="Times New Roman" w:eastAsia="Times New Roman" w:hAnsi="Times New Roman" w:cs="Times New Roman"/>
          <w:iCs/>
          <w:color w:val="373737"/>
          <w:sz w:val="36"/>
          <w:szCs w:val="36"/>
        </w:rPr>
      </w:pPr>
    </w:p>
    <w:p w:rsidR="00EA11FC" w:rsidRDefault="00EA11FC" w:rsidP="005744F5">
      <w:pPr>
        <w:spacing w:after="0" w:line="312" w:lineRule="atLeast"/>
        <w:jc w:val="both"/>
        <w:textAlignment w:val="baseline"/>
        <w:rPr>
          <w:rFonts w:ascii="Times New Roman" w:eastAsia="Times New Roman" w:hAnsi="Times New Roman" w:cs="Times New Roman"/>
          <w:iCs/>
          <w:color w:val="373737"/>
          <w:sz w:val="36"/>
          <w:szCs w:val="36"/>
        </w:rPr>
      </w:pPr>
    </w:p>
    <w:p w:rsidR="00EA11FC" w:rsidRDefault="00EA11FC" w:rsidP="005744F5">
      <w:pPr>
        <w:spacing w:after="0" w:line="312" w:lineRule="atLeast"/>
        <w:jc w:val="both"/>
        <w:textAlignment w:val="baseline"/>
        <w:rPr>
          <w:rFonts w:ascii="Times New Roman" w:eastAsia="Times New Roman" w:hAnsi="Times New Roman" w:cs="Times New Roman"/>
          <w:iCs/>
          <w:color w:val="373737"/>
          <w:sz w:val="36"/>
          <w:szCs w:val="36"/>
        </w:rPr>
      </w:pPr>
    </w:p>
    <w:p w:rsidR="00EA11FC" w:rsidRDefault="00EA11FC" w:rsidP="005744F5">
      <w:pPr>
        <w:spacing w:after="0" w:line="312" w:lineRule="atLeast"/>
        <w:jc w:val="both"/>
        <w:textAlignment w:val="baseline"/>
        <w:rPr>
          <w:rFonts w:ascii="Times New Roman" w:eastAsia="Times New Roman" w:hAnsi="Times New Roman" w:cs="Times New Roman"/>
          <w:iCs/>
          <w:color w:val="373737"/>
          <w:sz w:val="36"/>
          <w:szCs w:val="36"/>
        </w:rPr>
      </w:pPr>
    </w:p>
    <w:p w:rsidR="00EA11FC" w:rsidRDefault="00EA11FC" w:rsidP="005744F5">
      <w:pPr>
        <w:spacing w:after="0" w:line="312" w:lineRule="atLeast"/>
        <w:jc w:val="both"/>
        <w:textAlignment w:val="baseline"/>
        <w:rPr>
          <w:rFonts w:ascii="Times New Roman" w:eastAsia="Times New Roman" w:hAnsi="Times New Roman" w:cs="Times New Roman"/>
          <w:iCs/>
          <w:color w:val="373737"/>
          <w:sz w:val="36"/>
          <w:szCs w:val="36"/>
        </w:rPr>
      </w:pPr>
    </w:p>
    <w:p w:rsidR="00EA11FC" w:rsidRDefault="00EA11FC" w:rsidP="005744F5">
      <w:pPr>
        <w:spacing w:after="0" w:line="312" w:lineRule="atLeast"/>
        <w:jc w:val="both"/>
        <w:textAlignment w:val="baseline"/>
        <w:rPr>
          <w:rFonts w:ascii="Times New Roman" w:eastAsia="Times New Roman" w:hAnsi="Times New Roman" w:cs="Times New Roman"/>
          <w:iCs/>
          <w:color w:val="373737"/>
          <w:sz w:val="36"/>
          <w:szCs w:val="36"/>
        </w:rPr>
      </w:pPr>
    </w:p>
    <w:p w:rsidR="00EA11FC" w:rsidRPr="00EA11FC" w:rsidRDefault="00EA11FC" w:rsidP="005744F5">
      <w:pPr>
        <w:spacing w:after="0" w:line="312" w:lineRule="atLeast"/>
        <w:jc w:val="both"/>
        <w:textAlignment w:val="baseline"/>
        <w:rPr>
          <w:rFonts w:ascii="Times New Roman" w:eastAsia="Times New Roman" w:hAnsi="Times New Roman" w:cs="Times New Roman"/>
          <w:iCs/>
          <w:color w:val="373737"/>
          <w:sz w:val="36"/>
          <w:szCs w:val="36"/>
        </w:rPr>
      </w:pPr>
    </w:p>
    <w:p w:rsidR="00EA11FC" w:rsidRDefault="00EA11FC" w:rsidP="005744F5">
      <w:pPr>
        <w:spacing w:after="0" w:line="312" w:lineRule="atLeast"/>
        <w:jc w:val="both"/>
        <w:textAlignment w:val="baseline"/>
        <w:rPr>
          <w:rFonts w:ascii="Times New Roman" w:eastAsia="Times New Roman" w:hAnsi="Times New Roman" w:cs="Times New Roman"/>
          <w:iCs/>
          <w:color w:val="373737"/>
          <w:sz w:val="28"/>
          <w:szCs w:val="28"/>
        </w:rPr>
      </w:pPr>
    </w:p>
    <w:p w:rsidR="00EA11FC" w:rsidRDefault="00EA11FC" w:rsidP="005744F5">
      <w:pPr>
        <w:spacing w:after="0" w:line="312" w:lineRule="atLeast"/>
        <w:jc w:val="both"/>
        <w:textAlignment w:val="baseline"/>
        <w:rPr>
          <w:rFonts w:ascii="Times New Roman" w:eastAsia="Times New Roman" w:hAnsi="Times New Roman" w:cs="Times New Roman"/>
          <w:iCs/>
          <w:color w:val="373737"/>
          <w:sz w:val="28"/>
          <w:szCs w:val="28"/>
        </w:rPr>
      </w:pPr>
    </w:p>
    <w:p w:rsidR="00EA11FC" w:rsidRDefault="00EA11FC" w:rsidP="005744F5">
      <w:pPr>
        <w:spacing w:after="0" w:line="312" w:lineRule="atLeast"/>
        <w:jc w:val="both"/>
        <w:textAlignment w:val="baseline"/>
        <w:rPr>
          <w:rFonts w:ascii="Times New Roman" w:eastAsia="Times New Roman" w:hAnsi="Times New Roman" w:cs="Times New Roman"/>
          <w:iCs/>
          <w:color w:val="373737"/>
          <w:sz w:val="28"/>
          <w:szCs w:val="28"/>
        </w:rPr>
      </w:pPr>
    </w:p>
    <w:p w:rsidR="00EA11FC" w:rsidRDefault="00EA11FC" w:rsidP="00EA11FC">
      <w:pPr>
        <w:spacing w:after="0" w:line="312" w:lineRule="atLeast"/>
        <w:jc w:val="right"/>
        <w:textAlignment w:val="baseline"/>
        <w:rPr>
          <w:rFonts w:ascii="Times New Roman" w:eastAsia="Times New Roman" w:hAnsi="Times New Roman" w:cs="Times New Roman"/>
          <w:iCs/>
          <w:color w:val="373737"/>
          <w:sz w:val="28"/>
          <w:szCs w:val="28"/>
        </w:rPr>
      </w:pPr>
      <w:r>
        <w:rPr>
          <w:rFonts w:ascii="Times New Roman" w:eastAsia="Times New Roman" w:hAnsi="Times New Roman" w:cs="Times New Roman"/>
          <w:iCs/>
          <w:color w:val="373737"/>
          <w:sz w:val="28"/>
          <w:szCs w:val="28"/>
        </w:rPr>
        <w:t>Подготовила</w:t>
      </w:r>
    </w:p>
    <w:p w:rsidR="00286FD6" w:rsidRDefault="00286FD6" w:rsidP="00EA11FC">
      <w:pPr>
        <w:spacing w:after="0" w:line="312" w:lineRule="atLeast"/>
        <w:jc w:val="right"/>
        <w:textAlignment w:val="baseline"/>
        <w:rPr>
          <w:rFonts w:ascii="Times New Roman" w:eastAsia="Times New Roman" w:hAnsi="Times New Roman" w:cs="Times New Roman"/>
          <w:iCs/>
          <w:color w:val="373737"/>
          <w:sz w:val="28"/>
          <w:szCs w:val="28"/>
        </w:rPr>
      </w:pPr>
      <w:proofErr w:type="spellStart"/>
      <w:r>
        <w:rPr>
          <w:rFonts w:ascii="Times New Roman" w:eastAsia="Times New Roman" w:hAnsi="Times New Roman" w:cs="Times New Roman"/>
          <w:iCs/>
          <w:color w:val="373737"/>
          <w:sz w:val="28"/>
          <w:szCs w:val="28"/>
        </w:rPr>
        <w:t>Клюшина</w:t>
      </w:r>
      <w:proofErr w:type="spellEnd"/>
      <w:r>
        <w:rPr>
          <w:rFonts w:ascii="Times New Roman" w:eastAsia="Times New Roman" w:hAnsi="Times New Roman" w:cs="Times New Roman"/>
          <w:iCs/>
          <w:color w:val="373737"/>
          <w:sz w:val="28"/>
          <w:szCs w:val="28"/>
        </w:rPr>
        <w:t xml:space="preserve"> Татьяна Викторовна </w:t>
      </w:r>
    </w:p>
    <w:p w:rsidR="00286FD6" w:rsidRDefault="00286FD6" w:rsidP="00EA11FC">
      <w:pPr>
        <w:spacing w:after="0" w:line="312" w:lineRule="atLeast"/>
        <w:jc w:val="right"/>
        <w:textAlignment w:val="baseline"/>
        <w:rPr>
          <w:rFonts w:ascii="Times New Roman" w:eastAsia="Times New Roman" w:hAnsi="Times New Roman" w:cs="Times New Roman"/>
          <w:iCs/>
          <w:color w:val="373737"/>
          <w:sz w:val="28"/>
          <w:szCs w:val="28"/>
        </w:rPr>
      </w:pPr>
      <w:r>
        <w:rPr>
          <w:rFonts w:ascii="Times New Roman" w:eastAsia="Times New Roman" w:hAnsi="Times New Roman" w:cs="Times New Roman"/>
          <w:iCs/>
          <w:color w:val="373737"/>
          <w:sz w:val="28"/>
          <w:szCs w:val="28"/>
        </w:rPr>
        <w:t>Учитель немецкого языка</w:t>
      </w:r>
    </w:p>
    <w:p w:rsidR="00EA11FC" w:rsidRPr="00EA11FC" w:rsidRDefault="00EA11FC" w:rsidP="00EA11FC">
      <w:pPr>
        <w:spacing w:after="0" w:line="312" w:lineRule="atLeast"/>
        <w:jc w:val="right"/>
        <w:textAlignment w:val="baseline"/>
        <w:rPr>
          <w:rFonts w:ascii="Times New Roman" w:eastAsia="Times New Roman" w:hAnsi="Times New Roman" w:cs="Times New Roman"/>
          <w:iCs/>
          <w:color w:val="373737"/>
          <w:sz w:val="28"/>
          <w:szCs w:val="28"/>
        </w:rPr>
      </w:pPr>
      <w:r>
        <w:rPr>
          <w:rFonts w:ascii="Times New Roman" w:eastAsia="Times New Roman" w:hAnsi="Times New Roman" w:cs="Times New Roman"/>
          <w:iCs/>
          <w:color w:val="373737"/>
          <w:sz w:val="28"/>
          <w:szCs w:val="28"/>
        </w:rPr>
        <w:t xml:space="preserve">1 </w:t>
      </w:r>
      <w:proofErr w:type="spellStart"/>
      <w:r>
        <w:rPr>
          <w:rFonts w:ascii="Times New Roman" w:eastAsia="Times New Roman" w:hAnsi="Times New Roman" w:cs="Times New Roman"/>
          <w:iCs/>
          <w:color w:val="373737"/>
          <w:sz w:val="28"/>
          <w:szCs w:val="28"/>
        </w:rPr>
        <w:t>кв</w:t>
      </w:r>
      <w:proofErr w:type="gramStart"/>
      <w:r>
        <w:rPr>
          <w:rFonts w:ascii="Times New Roman" w:eastAsia="Times New Roman" w:hAnsi="Times New Roman" w:cs="Times New Roman"/>
          <w:iCs/>
          <w:color w:val="373737"/>
          <w:sz w:val="28"/>
          <w:szCs w:val="28"/>
        </w:rPr>
        <w:t>.к</w:t>
      </w:r>
      <w:proofErr w:type="gramEnd"/>
      <w:r>
        <w:rPr>
          <w:rFonts w:ascii="Times New Roman" w:eastAsia="Times New Roman" w:hAnsi="Times New Roman" w:cs="Times New Roman"/>
          <w:iCs/>
          <w:color w:val="373737"/>
          <w:sz w:val="28"/>
          <w:szCs w:val="28"/>
        </w:rPr>
        <w:t>атегории</w:t>
      </w:r>
      <w:proofErr w:type="spellEnd"/>
    </w:p>
    <w:p w:rsidR="00EA11FC" w:rsidRDefault="00EA11FC" w:rsidP="00EA11FC">
      <w:pPr>
        <w:spacing w:after="0" w:line="312" w:lineRule="atLeast"/>
        <w:jc w:val="right"/>
        <w:textAlignment w:val="baseline"/>
        <w:rPr>
          <w:rFonts w:ascii="Times New Roman" w:eastAsia="Times New Roman" w:hAnsi="Times New Roman" w:cs="Times New Roman"/>
          <w:i/>
          <w:iCs/>
          <w:color w:val="373737"/>
          <w:sz w:val="28"/>
          <w:szCs w:val="28"/>
        </w:rPr>
      </w:pPr>
    </w:p>
    <w:p w:rsidR="00EA11FC" w:rsidRDefault="00EA11FC" w:rsidP="005744F5">
      <w:pPr>
        <w:spacing w:after="0" w:line="312" w:lineRule="atLeast"/>
        <w:jc w:val="both"/>
        <w:textAlignment w:val="baseline"/>
        <w:rPr>
          <w:rFonts w:ascii="Times New Roman" w:eastAsia="Times New Roman" w:hAnsi="Times New Roman" w:cs="Times New Roman"/>
          <w:i/>
          <w:iCs/>
          <w:color w:val="373737"/>
          <w:sz w:val="28"/>
          <w:szCs w:val="28"/>
        </w:rPr>
      </w:pPr>
    </w:p>
    <w:p w:rsidR="00EA11FC" w:rsidRDefault="00EA11FC" w:rsidP="005744F5">
      <w:pPr>
        <w:spacing w:after="0" w:line="312" w:lineRule="atLeast"/>
        <w:jc w:val="both"/>
        <w:textAlignment w:val="baseline"/>
        <w:rPr>
          <w:rFonts w:ascii="Times New Roman" w:eastAsia="Times New Roman" w:hAnsi="Times New Roman" w:cs="Times New Roman"/>
          <w:i/>
          <w:iCs/>
          <w:color w:val="373737"/>
          <w:sz w:val="28"/>
          <w:szCs w:val="28"/>
        </w:rPr>
      </w:pPr>
    </w:p>
    <w:p w:rsidR="00EA11FC" w:rsidRDefault="00EA11FC" w:rsidP="005744F5">
      <w:pPr>
        <w:spacing w:after="0" w:line="312" w:lineRule="atLeast"/>
        <w:jc w:val="both"/>
        <w:textAlignment w:val="baseline"/>
        <w:rPr>
          <w:rFonts w:ascii="Times New Roman" w:eastAsia="Times New Roman" w:hAnsi="Times New Roman" w:cs="Times New Roman"/>
          <w:i/>
          <w:iCs/>
          <w:color w:val="373737"/>
          <w:sz w:val="28"/>
          <w:szCs w:val="28"/>
        </w:rPr>
      </w:pPr>
    </w:p>
    <w:p w:rsidR="00EA11FC" w:rsidRDefault="00EA11FC" w:rsidP="005744F5">
      <w:pPr>
        <w:spacing w:after="0" w:line="312" w:lineRule="atLeast"/>
        <w:jc w:val="both"/>
        <w:textAlignment w:val="baseline"/>
        <w:rPr>
          <w:rFonts w:ascii="Times New Roman" w:eastAsia="Times New Roman" w:hAnsi="Times New Roman" w:cs="Times New Roman"/>
          <w:i/>
          <w:iCs/>
          <w:color w:val="373737"/>
          <w:sz w:val="28"/>
          <w:szCs w:val="28"/>
        </w:rPr>
      </w:pPr>
    </w:p>
    <w:p w:rsidR="00EA11FC" w:rsidRDefault="00EA11FC" w:rsidP="005744F5">
      <w:pPr>
        <w:spacing w:after="0" w:line="312" w:lineRule="atLeast"/>
        <w:jc w:val="both"/>
        <w:textAlignment w:val="baseline"/>
        <w:rPr>
          <w:rFonts w:ascii="Times New Roman" w:eastAsia="Times New Roman" w:hAnsi="Times New Roman" w:cs="Times New Roman"/>
          <w:i/>
          <w:iCs/>
          <w:color w:val="373737"/>
          <w:sz w:val="28"/>
          <w:szCs w:val="28"/>
        </w:rPr>
      </w:pPr>
    </w:p>
    <w:p w:rsidR="00EA11FC" w:rsidRDefault="00EA11FC" w:rsidP="005744F5">
      <w:pPr>
        <w:spacing w:after="0" w:line="312" w:lineRule="atLeast"/>
        <w:jc w:val="both"/>
        <w:textAlignment w:val="baseline"/>
        <w:rPr>
          <w:rFonts w:ascii="Times New Roman" w:eastAsia="Times New Roman" w:hAnsi="Times New Roman" w:cs="Times New Roman"/>
          <w:i/>
          <w:iCs/>
          <w:color w:val="373737"/>
          <w:sz w:val="28"/>
          <w:szCs w:val="28"/>
        </w:rPr>
      </w:pPr>
    </w:p>
    <w:p w:rsidR="00EA11FC" w:rsidRDefault="00EA11FC" w:rsidP="005744F5">
      <w:pPr>
        <w:spacing w:after="0" w:line="312" w:lineRule="atLeast"/>
        <w:jc w:val="both"/>
        <w:textAlignment w:val="baseline"/>
        <w:rPr>
          <w:rFonts w:ascii="Times New Roman" w:eastAsia="Times New Roman" w:hAnsi="Times New Roman" w:cs="Times New Roman"/>
          <w:i/>
          <w:iCs/>
          <w:color w:val="373737"/>
          <w:sz w:val="28"/>
          <w:szCs w:val="28"/>
        </w:rPr>
      </w:pPr>
    </w:p>
    <w:p w:rsidR="00EA11FC" w:rsidRDefault="00EA11FC" w:rsidP="005744F5">
      <w:pPr>
        <w:spacing w:after="0" w:line="312" w:lineRule="atLeast"/>
        <w:jc w:val="both"/>
        <w:textAlignment w:val="baseline"/>
        <w:rPr>
          <w:rFonts w:ascii="Times New Roman" w:eastAsia="Times New Roman" w:hAnsi="Times New Roman" w:cs="Times New Roman"/>
          <w:i/>
          <w:iCs/>
          <w:color w:val="373737"/>
          <w:sz w:val="28"/>
          <w:szCs w:val="28"/>
        </w:rPr>
      </w:pPr>
    </w:p>
    <w:p w:rsidR="00EA11FC" w:rsidRDefault="00EA11FC" w:rsidP="005744F5">
      <w:pPr>
        <w:spacing w:after="0" w:line="312" w:lineRule="atLeast"/>
        <w:jc w:val="both"/>
        <w:textAlignment w:val="baseline"/>
        <w:rPr>
          <w:rFonts w:ascii="Times New Roman" w:eastAsia="Times New Roman" w:hAnsi="Times New Roman" w:cs="Times New Roman"/>
          <w:i/>
          <w:iCs/>
          <w:color w:val="373737"/>
          <w:sz w:val="28"/>
          <w:szCs w:val="28"/>
        </w:rPr>
      </w:pPr>
    </w:p>
    <w:p w:rsidR="00EA11FC" w:rsidRDefault="00EA11FC" w:rsidP="005744F5">
      <w:pPr>
        <w:spacing w:after="0" w:line="312" w:lineRule="atLeast"/>
        <w:jc w:val="both"/>
        <w:textAlignment w:val="baseline"/>
        <w:rPr>
          <w:rFonts w:ascii="Times New Roman" w:eastAsia="Times New Roman" w:hAnsi="Times New Roman" w:cs="Times New Roman"/>
          <w:i/>
          <w:iCs/>
          <w:color w:val="373737"/>
          <w:sz w:val="28"/>
          <w:szCs w:val="28"/>
        </w:rPr>
      </w:pPr>
    </w:p>
    <w:p w:rsidR="00EA11FC" w:rsidRDefault="00EA11FC" w:rsidP="005744F5">
      <w:pPr>
        <w:spacing w:after="0" w:line="312" w:lineRule="atLeast"/>
        <w:jc w:val="both"/>
        <w:textAlignment w:val="baseline"/>
        <w:rPr>
          <w:rFonts w:ascii="Times New Roman" w:eastAsia="Times New Roman" w:hAnsi="Times New Roman" w:cs="Times New Roman"/>
          <w:i/>
          <w:iCs/>
          <w:color w:val="373737"/>
          <w:sz w:val="28"/>
          <w:szCs w:val="28"/>
        </w:rPr>
      </w:pPr>
    </w:p>
    <w:p w:rsidR="005744F5" w:rsidRPr="005744F5" w:rsidRDefault="005744F5" w:rsidP="00286FD6">
      <w:pPr>
        <w:spacing w:after="0" w:line="360" w:lineRule="auto"/>
        <w:ind w:firstLine="709"/>
        <w:contextualSpacing/>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i/>
          <w:iCs/>
          <w:color w:val="373737"/>
          <w:sz w:val="28"/>
          <w:szCs w:val="28"/>
        </w:rPr>
        <w:t xml:space="preserve">     </w:t>
      </w:r>
      <w:r w:rsidRPr="005744F5">
        <w:rPr>
          <w:rFonts w:ascii="Times New Roman" w:eastAsia="Times New Roman" w:hAnsi="Times New Roman" w:cs="Times New Roman"/>
          <w:i/>
          <w:iCs/>
          <w:color w:val="373737"/>
          <w:sz w:val="28"/>
          <w:szCs w:val="28"/>
        </w:rPr>
        <w:t xml:space="preserve"> </w:t>
      </w:r>
      <w:r w:rsidR="00D96CBA" w:rsidRPr="005744F5">
        <w:rPr>
          <w:rFonts w:ascii="Times New Roman" w:eastAsia="Times New Roman" w:hAnsi="Times New Roman" w:cs="Times New Roman"/>
          <w:i/>
          <w:iCs/>
          <w:color w:val="373737"/>
          <w:sz w:val="28"/>
          <w:szCs w:val="28"/>
        </w:rPr>
        <w:t>«Дети должны всегда иметь право на счастливое детство. Их время должно быть временем радости, временем мира, игр, учёбы и роста. Их будущее должно основываться на гармонии сотрудничества. Их жизнь должна становиться более полнокровной по мере того, как расширяются их перспективы, и они обретают опыт».</w:t>
      </w:r>
      <w:r w:rsidRPr="005744F5">
        <w:rPr>
          <w:rFonts w:ascii="Times New Roman" w:hAnsi="Times New Roman" w:cs="Times New Roman"/>
          <w:sz w:val="28"/>
          <w:szCs w:val="28"/>
        </w:rPr>
        <w:t xml:space="preserve">    </w:t>
      </w:r>
      <w:r>
        <w:rPr>
          <w:rFonts w:ascii="Times New Roman" w:hAnsi="Times New Roman" w:cs="Times New Roman"/>
          <w:sz w:val="28"/>
          <w:szCs w:val="28"/>
        </w:rPr>
        <w:t>(</w:t>
      </w:r>
      <w:r w:rsidRPr="005744F5">
        <w:rPr>
          <w:rFonts w:ascii="Times New Roman" w:hAnsi="Times New Roman" w:cs="Times New Roman"/>
          <w:sz w:val="28"/>
          <w:szCs w:val="28"/>
        </w:rPr>
        <w:t xml:space="preserve"> </w:t>
      </w:r>
      <w:r w:rsidRPr="005744F5">
        <w:rPr>
          <w:rFonts w:ascii="Times New Roman" w:eastAsia="Times New Roman" w:hAnsi="Times New Roman" w:cs="Times New Roman"/>
          <w:i/>
          <w:iCs/>
          <w:color w:val="373737"/>
          <w:sz w:val="28"/>
          <w:szCs w:val="28"/>
        </w:rPr>
        <w:t>Из Конвенции о правах ребёнка</w:t>
      </w:r>
      <w:r>
        <w:rPr>
          <w:rFonts w:ascii="Times New Roman" w:eastAsia="Times New Roman" w:hAnsi="Times New Roman" w:cs="Times New Roman"/>
          <w:i/>
          <w:iCs/>
          <w:color w:val="373737"/>
          <w:sz w:val="28"/>
          <w:szCs w:val="28"/>
        </w:rPr>
        <w:t>)</w:t>
      </w:r>
    </w:p>
    <w:p w:rsidR="00132B48" w:rsidRPr="005744F5" w:rsidRDefault="00D96CBA" w:rsidP="00286FD6">
      <w:pPr>
        <w:spacing w:line="360" w:lineRule="auto"/>
        <w:ind w:firstLine="709"/>
        <w:contextualSpacing/>
        <w:jc w:val="both"/>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rPr>
        <w:t>Для решения этих задач был  разработан новый Федеральный государственный образовательный стандарт  (ФГОС)</w:t>
      </w:r>
    </w:p>
    <w:p w:rsidR="00D96CBA" w:rsidRPr="005744F5" w:rsidRDefault="005744F5" w:rsidP="00286FD6">
      <w:pPr>
        <w:spacing w:after="240" w:line="360" w:lineRule="auto"/>
        <w:ind w:firstLine="709"/>
        <w:contextualSpacing/>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t xml:space="preserve">     </w:t>
      </w:r>
      <w:r w:rsidR="00D96CBA" w:rsidRPr="005744F5">
        <w:rPr>
          <w:rFonts w:ascii="Times New Roman" w:eastAsia="Times New Roman" w:hAnsi="Times New Roman" w:cs="Times New Roman"/>
          <w:color w:val="373737"/>
          <w:sz w:val="28"/>
          <w:szCs w:val="28"/>
        </w:rPr>
        <w:t>Федеральный государственный образовательный стандарт предъявляет новые требования к организации образовательного процесса в школе. Теперь наряду с урочной деятельностью неотъемлемой частью образовательного пространства школы является организация внеурочной деятельности.</w:t>
      </w:r>
      <w:r w:rsidR="00C8457E" w:rsidRPr="005744F5">
        <w:rPr>
          <w:rFonts w:ascii="Times New Roman" w:eastAsia="Times New Roman" w:hAnsi="Times New Roman" w:cs="Times New Roman"/>
          <w:color w:val="373737"/>
          <w:sz w:val="28"/>
          <w:szCs w:val="28"/>
        </w:rPr>
        <w:t xml:space="preserve"> </w:t>
      </w:r>
      <w:r w:rsidR="00D96CBA" w:rsidRPr="005744F5">
        <w:rPr>
          <w:rFonts w:ascii="Times New Roman" w:eastAsia="Times New Roman" w:hAnsi="Times New Roman" w:cs="Times New Roman"/>
          <w:color w:val="373737"/>
          <w:sz w:val="28"/>
          <w:szCs w:val="28"/>
        </w:rPr>
        <w:t xml:space="preserve">В общем-то, </w:t>
      </w:r>
      <w:proofErr w:type="spellStart"/>
      <w:r w:rsidR="00D96CBA" w:rsidRPr="005744F5">
        <w:rPr>
          <w:rFonts w:ascii="Times New Roman" w:eastAsia="Times New Roman" w:hAnsi="Times New Roman" w:cs="Times New Roman"/>
          <w:color w:val="373737"/>
          <w:sz w:val="28"/>
          <w:szCs w:val="28"/>
        </w:rPr>
        <w:t>внеучебной</w:t>
      </w:r>
      <w:proofErr w:type="spellEnd"/>
      <w:r w:rsidR="00D96CBA" w:rsidRPr="005744F5">
        <w:rPr>
          <w:rFonts w:ascii="Times New Roman" w:eastAsia="Times New Roman" w:hAnsi="Times New Roman" w:cs="Times New Roman"/>
          <w:color w:val="373737"/>
          <w:sz w:val="28"/>
          <w:szCs w:val="28"/>
        </w:rPr>
        <w:t>, внешкольной деятельностью школа занималась всегда. Однако, она не «стояла» в образовательной программе.</w:t>
      </w:r>
      <w:r w:rsidR="00D96CBA" w:rsidRPr="005744F5">
        <w:rPr>
          <w:rFonts w:ascii="Times New Roman" w:eastAsia="Times New Roman" w:hAnsi="Times New Roman" w:cs="Times New Roman"/>
          <w:b/>
          <w:bCs/>
          <w:color w:val="373737"/>
          <w:sz w:val="28"/>
          <w:szCs w:val="28"/>
        </w:rPr>
        <w:t> </w:t>
      </w:r>
      <w:r w:rsidR="00D96CBA" w:rsidRPr="00286FD6">
        <w:rPr>
          <w:rFonts w:ascii="Times New Roman" w:eastAsia="Times New Roman" w:hAnsi="Times New Roman" w:cs="Times New Roman"/>
          <w:bCs/>
          <w:color w:val="373737"/>
          <w:sz w:val="28"/>
          <w:szCs w:val="28"/>
        </w:rPr>
        <w:t>Сейчас</w:t>
      </w:r>
      <w:r w:rsidR="00D96CBA" w:rsidRPr="005744F5">
        <w:rPr>
          <w:rFonts w:ascii="Times New Roman" w:eastAsia="Times New Roman" w:hAnsi="Times New Roman" w:cs="Times New Roman"/>
          <w:b/>
          <w:bCs/>
          <w:color w:val="373737"/>
          <w:sz w:val="28"/>
          <w:szCs w:val="28"/>
        </w:rPr>
        <w:t> </w:t>
      </w:r>
      <w:r w:rsidR="00D96CBA" w:rsidRPr="005744F5">
        <w:rPr>
          <w:rFonts w:ascii="Times New Roman" w:eastAsia="Times New Roman" w:hAnsi="Times New Roman" w:cs="Times New Roman"/>
          <w:color w:val="373737"/>
          <w:sz w:val="28"/>
          <w:szCs w:val="28"/>
        </w:rPr>
        <w:t>в программе основной образовательной школы появилась новая графа – «внеурочная деятельность».</w:t>
      </w:r>
    </w:p>
    <w:p w:rsidR="00C8457E" w:rsidRPr="005744F5" w:rsidRDefault="00C8457E" w:rsidP="00286FD6">
      <w:pPr>
        <w:spacing w:line="360" w:lineRule="auto"/>
        <w:ind w:firstLine="709"/>
        <w:contextualSpacing/>
        <w:jc w:val="both"/>
        <w:rPr>
          <w:rFonts w:ascii="Times New Roman" w:hAnsi="Times New Roman" w:cs="Times New Roman"/>
          <w:sz w:val="28"/>
          <w:szCs w:val="28"/>
        </w:rPr>
      </w:pPr>
      <w:r w:rsidRPr="005744F5">
        <w:rPr>
          <w:rFonts w:ascii="Times New Roman" w:hAnsi="Times New Roman" w:cs="Times New Roman"/>
          <w:sz w:val="28"/>
          <w:szCs w:val="28"/>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Она организуется для удовлетворения потребностей учащихся в содержательном досуге, их участие в самоуправлении и общественно полезной деятельности. Правильно организованная система внеурочной деятельности может максимально развить или сформировать познавательные потребности и способности каждого ученика,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D96CBA" w:rsidRPr="005744F5" w:rsidRDefault="00D96CBA" w:rsidP="00286FD6">
      <w:pPr>
        <w:spacing w:after="0" w:line="360" w:lineRule="auto"/>
        <w:ind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rPr>
        <w:t>Основное  назначение внеурочной деятельности  заключается в создании  </w:t>
      </w:r>
      <w:r w:rsidRPr="00286FD6">
        <w:rPr>
          <w:rFonts w:ascii="Times New Roman" w:eastAsia="Times New Roman" w:hAnsi="Times New Roman" w:cs="Times New Roman"/>
          <w:bCs/>
          <w:color w:val="373737"/>
          <w:sz w:val="28"/>
          <w:szCs w:val="28"/>
        </w:rPr>
        <w:t>дополнительных условий</w:t>
      </w:r>
      <w:r w:rsidRPr="005744F5">
        <w:rPr>
          <w:rFonts w:ascii="Times New Roman" w:eastAsia="Times New Roman" w:hAnsi="Times New Roman" w:cs="Times New Roman"/>
          <w:color w:val="373737"/>
          <w:sz w:val="28"/>
          <w:szCs w:val="28"/>
        </w:rPr>
        <w:t> для развития интересов, склонностей, способностей школьников и разумной  организации  их свободного времени.</w:t>
      </w:r>
    </w:p>
    <w:p w:rsidR="005744F5" w:rsidRPr="005744F5" w:rsidRDefault="005744F5" w:rsidP="00286FD6">
      <w:pPr>
        <w:spacing w:line="360" w:lineRule="auto"/>
        <w:ind w:firstLine="709"/>
        <w:contextualSpacing/>
        <w:jc w:val="both"/>
        <w:rPr>
          <w:rFonts w:ascii="Times New Roman" w:hAnsi="Times New Roman" w:cs="Times New Roman"/>
          <w:sz w:val="28"/>
          <w:szCs w:val="28"/>
        </w:rPr>
      </w:pPr>
      <w:r w:rsidRPr="005744F5">
        <w:rPr>
          <w:rFonts w:ascii="Times New Roman" w:hAnsi="Times New Roman" w:cs="Times New Roman"/>
          <w:sz w:val="28"/>
          <w:szCs w:val="28"/>
        </w:rPr>
        <w:lastRenderedPageBreak/>
        <w:t>Кроме того, внеурочная деятельность позволяет решить целый ряд очень важных задач:</w:t>
      </w:r>
    </w:p>
    <w:p w:rsidR="005744F5" w:rsidRPr="005744F5" w:rsidRDefault="005744F5" w:rsidP="00286FD6">
      <w:pPr>
        <w:spacing w:line="360" w:lineRule="auto"/>
        <w:ind w:firstLine="709"/>
        <w:contextualSpacing/>
        <w:jc w:val="both"/>
        <w:rPr>
          <w:rFonts w:ascii="Times New Roman" w:hAnsi="Times New Roman" w:cs="Times New Roman"/>
          <w:sz w:val="28"/>
          <w:szCs w:val="28"/>
        </w:rPr>
      </w:pPr>
      <w:r w:rsidRPr="005744F5">
        <w:rPr>
          <w:rFonts w:ascii="Times New Roman" w:hAnsi="Times New Roman" w:cs="Times New Roman"/>
          <w:sz w:val="28"/>
          <w:szCs w:val="28"/>
        </w:rPr>
        <w:t>- оптимизировать учебную нагрузку учащихся;</w:t>
      </w:r>
    </w:p>
    <w:p w:rsidR="005744F5" w:rsidRPr="005744F5" w:rsidRDefault="005744F5" w:rsidP="00286FD6">
      <w:pPr>
        <w:spacing w:line="360" w:lineRule="auto"/>
        <w:ind w:firstLine="709"/>
        <w:contextualSpacing/>
        <w:jc w:val="both"/>
        <w:rPr>
          <w:rFonts w:ascii="Times New Roman" w:hAnsi="Times New Roman" w:cs="Times New Roman"/>
          <w:sz w:val="28"/>
          <w:szCs w:val="28"/>
        </w:rPr>
      </w:pPr>
      <w:r w:rsidRPr="005744F5">
        <w:rPr>
          <w:rFonts w:ascii="Times New Roman" w:hAnsi="Times New Roman" w:cs="Times New Roman"/>
          <w:sz w:val="28"/>
          <w:szCs w:val="28"/>
        </w:rPr>
        <w:t>- улучшить условия для развития ребёнка;</w:t>
      </w:r>
    </w:p>
    <w:p w:rsidR="005744F5" w:rsidRPr="005744F5" w:rsidRDefault="005744F5" w:rsidP="00286FD6">
      <w:pPr>
        <w:spacing w:line="360" w:lineRule="auto"/>
        <w:ind w:firstLine="709"/>
        <w:contextualSpacing/>
        <w:jc w:val="both"/>
        <w:rPr>
          <w:rFonts w:ascii="Times New Roman" w:hAnsi="Times New Roman" w:cs="Times New Roman"/>
          <w:sz w:val="28"/>
          <w:szCs w:val="28"/>
        </w:rPr>
      </w:pPr>
      <w:r w:rsidRPr="005744F5">
        <w:rPr>
          <w:rFonts w:ascii="Times New Roman" w:hAnsi="Times New Roman" w:cs="Times New Roman"/>
          <w:sz w:val="28"/>
          <w:szCs w:val="28"/>
        </w:rPr>
        <w:t>- учесть возрастные и индивидуальные особенности учащихся.</w:t>
      </w:r>
    </w:p>
    <w:p w:rsidR="005744F5" w:rsidRPr="005744F5" w:rsidRDefault="005744F5" w:rsidP="00286FD6">
      <w:pPr>
        <w:spacing w:after="0" w:line="360" w:lineRule="auto"/>
        <w:ind w:firstLine="709"/>
        <w:contextualSpacing/>
        <w:jc w:val="both"/>
        <w:textAlignment w:val="baseline"/>
        <w:rPr>
          <w:rFonts w:ascii="Times New Roman" w:eastAsia="Times New Roman" w:hAnsi="Times New Roman" w:cs="Times New Roman"/>
          <w:color w:val="373737"/>
          <w:sz w:val="28"/>
          <w:szCs w:val="28"/>
        </w:rPr>
      </w:pPr>
    </w:p>
    <w:p w:rsidR="00D96CBA" w:rsidRPr="005744F5" w:rsidRDefault="005744F5" w:rsidP="00286FD6">
      <w:pPr>
        <w:spacing w:after="240" w:line="360" w:lineRule="auto"/>
        <w:ind w:firstLine="709"/>
        <w:contextualSpacing/>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t xml:space="preserve">     </w:t>
      </w:r>
      <w:r w:rsidR="00D96CBA" w:rsidRPr="005744F5">
        <w:rPr>
          <w:rFonts w:ascii="Times New Roman" w:eastAsia="Times New Roman" w:hAnsi="Times New Roman" w:cs="Times New Roman"/>
          <w:color w:val="373737"/>
          <w:sz w:val="28"/>
          <w:szCs w:val="28"/>
        </w:rPr>
        <w:t xml:space="preserve">В ФГОС предлагается организовывать внеурочную деятельность по 5 направлениям развития личности детей: общекультурное, </w:t>
      </w:r>
      <w:proofErr w:type="spellStart"/>
      <w:r w:rsidR="00D96CBA" w:rsidRPr="005744F5">
        <w:rPr>
          <w:rFonts w:ascii="Times New Roman" w:eastAsia="Times New Roman" w:hAnsi="Times New Roman" w:cs="Times New Roman"/>
          <w:color w:val="373737"/>
          <w:sz w:val="28"/>
          <w:szCs w:val="28"/>
        </w:rPr>
        <w:t>общеинтеллектуальное</w:t>
      </w:r>
      <w:proofErr w:type="spellEnd"/>
      <w:r w:rsidR="00D96CBA" w:rsidRPr="005744F5">
        <w:rPr>
          <w:rFonts w:ascii="Times New Roman" w:eastAsia="Times New Roman" w:hAnsi="Times New Roman" w:cs="Times New Roman"/>
          <w:color w:val="373737"/>
          <w:sz w:val="28"/>
          <w:szCs w:val="28"/>
        </w:rPr>
        <w:t>, социальное, духовно-нравственное, спортивно-оздоровительное.</w:t>
      </w:r>
      <w:r w:rsidR="00C8457E" w:rsidRPr="005744F5">
        <w:rPr>
          <w:rFonts w:ascii="Times New Roman" w:eastAsia="Times New Roman" w:hAnsi="Times New Roman" w:cs="Times New Roman"/>
          <w:color w:val="373737"/>
          <w:sz w:val="28"/>
          <w:szCs w:val="28"/>
        </w:rPr>
        <w:t xml:space="preserve"> </w:t>
      </w:r>
    </w:p>
    <w:p w:rsidR="00D96CBA" w:rsidRPr="005744F5" w:rsidRDefault="005744F5" w:rsidP="00286FD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8457E" w:rsidRPr="005744F5">
        <w:rPr>
          <w:rFonts w:ascii="Times New Roman" w:hAnsi="Times New Roman" w:cs="Times New Roman"/>
          <w:sz w:val="28"/>
          <w:szCs w:val="28"/>
        </w:rPr>
        <w:t>Р</w:t>
      </w:r>
      <w:r w:rsidR="00D96CBA" w:rsidRPr="005744F5">
        <w:rPr>
          <w:rFonts w:ascii="Times New Roman" w:hAnsi="Times New Roman" w:cs="Times New Roman"/>
          <w:sz w:val="28"/>
          <w:szCs w:val="28"/>
        </w:rPr>
        <w:t>екомендуется использовать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roofErr w:type="gramEnd"/>
      <w:r w:rsidR="00D96CBA" w:rsidRPr="005744F5">
        <w:rPr>
          <w:rFonts w:ascii="Times New Roman" w:hAnsi="Times New Roman" w:cs="Times New Roman"/>
          <w:sz w:val="28"/>
          <w:szCs w:val="28"/>
        </w:rPr>
        <w:t xml:space="preserve"> То есть предлагается применять известные формы воспитательной работы и дополнительного образования.</w:t>
      </w:r>
    </w:p>
    <w:p w:rsidR="00132B48" w:rsidRPr="005744F5" w:rsidRDefault="00C8457E" w:rsidP="00286FD6">
      <w:pPr>
        <w:spacing w:line="360" w:lineRule="auto"/>
        <w:ind w:firstLine="709"/>
        <w:contextualSpacing/>
        <w:jc w:val="both"/>
        <w:rPr>
          <w:rFonts w:ascii="Times New Roman" w:hAnsi="Times New Roman" w:cs="Times New Roman"/>
          <w:sz w:val="28"/>
          <w:szCs w:val="28"/>
        </w:rPr>
      </w:pPr>
      <w:r w:rsidRPr="005744F5">
        <w:rPr>
          <w:rFonts w:ascii="Times New Roman" w:hAnsi="Times New Roman" w:cs="Times New Roman"/>
          <w:noProof/>
          <w:sz w:val="28"/>
          <w:szCs w:val="28"/>
        </w:rPr>
        <w:drawing>
          <wp:inline distT="0" distB="0" distL="0" distR="0" wp14:anchorId="65355447" wp14:editId="49EF16D6">
            <wp:extent cx="4343400" cy="3238500"/>
            <wp:effectExtent l="19050" t="0" r="0" b="0"/>
            <wp:docPr id="2" name="Рисунок 1" descr="http://sch8-schel.edumsko.ru/images/users-files/olga-rogovceva/publikacii/forma_vneurochnoj_deyatl_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8-schel.edumsko.ru/images/users-files/olga-rogovceva/publikacii/forma_vneurochnoj_deyatl_nosti.jpg"/>
                    <pic:cNvPicPr>
                      <a:picLocks noChangeAspect="1" noChangeArrowheads="1"/>
                    </pic:cNvPicPr>
                  </pic:nvPicPr>
                  <pic:blipFill>
                    <a:blip r:embed="rId6"/>
                    <a:srcRect/>
                    <a:stretch>
                      <a:fillRect/>
                    </a:stretch>
                  </pic:blipFill>
                  <pic:spPr bwMode="auto">
                    <a:xfrm>
                      <a:off x="0" y="0"/>
                      <a:ext cx="4343400" cy="3238500"/>
                    </a:xfrm>
                    <a:prstGeom prst="rect">
                      <a:avLst/>
                    </a:prstGeom>
                    <a:noFill/>
                    <a:ln w="9525">
                      <a:noFill/>
                      <a:miter lim="800000"/>
                      <a:headEnd/>
                      <a:tailEnd/>
                    </a:ln>
                  </pic:spPr>
                </pic:pic>
              </a:graphicData>
            </a:graphic>
          </wp:inline>
        </w:drawing>
      </w:r>
    </w:p>
    <w:p w:rsidR="005744F5" w:rsidRPr="005744F5" w:rsidRDefault="005744F5" w:rsidP="00286FD6">
      <w:pPr>
        <w:spacing w:after="0" w:line="360" w:lineRule="auto"/>
        <w:ind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b/>
          <w:bCs/>
          <w:color w:val="373737"/>
          <w:sz w:val="28"/>
          <w:szCs w:val="28"/>
        </w:rPr>
        <w:t>Формы внеурочной деятельности школы по направлениям:</w:t>
      </w:r>
    </w:p>
    <w:p w:rsidR="005744F5" w:rsidRPr="005744F5" w:rsidRDefault="005744F5" w:rsidP="00286FD6">
      <w:pPr>
        <w:spacing w:after="0" w:line="360" w:lineRule="auto"/>
        <w:ind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bdr w:val="none" w:sz="0" w:space="0" w:color="auto" w:frame="1"/>
        </w:rPr>
        <w:t xml:space="preserve">1. </w:t>
      </w:r>
      <w:proofErr w:type="spellStart"/>
      <w:r w:rsidRPr="005744F5">
        <w:rPr>
          <w:rFonts w:ascii="Times New Roman" w:eastAsia="Times New Roman" w:hAnsi="Times New Roman" w:cs="Times New Roman"/>
          <w:color w:val="373737"/>
          <w:sz w:val="28"/>
          <w:szCs w:val="28"/>
          <w:bdr w:val="none" w:sz="0" w:space="0" w:color="auto" w:frame="1"/>
        </w:rPr>
        <w:t>Общеинтеллектуальное</w:t>
      </w:r>
      <w:proofErr w:type="spellEnd"/>
      <w:r w:rsidRPr="005744F5">
        <w:rPr>
          <w:rFonts w:ascii="Times New Roman" w:eastAsia="Times New Roman" w:hAnsi="Times New Roman" w:cs="Times New Roman"/>
          <w:color w:val="373737"/>
          <w:sz w:val="28"/>
          <w:szCs w:val="28"/>
          <w:bdr w:val="none" w:sz="0" w:space="0" w:color="auto" w:frame="1"/>
        </w:rPr>
        <w:t>:</w:t>
      </w:r>
    </w:p>
    <w:p w:rsidR="005744F5" w:rsidRPr="005744F5" w:rsidRDefault="005744F5" w:rsidP="00286FD6">
      <w:pPr>
        <w:numPr>
          <w:ilvl w:val="0"/>
          <w:numId w:val="3"/>
        </w:numPr>
        <w:spacing w:after="0" w:line="360" w:lineRule="auto"/>
        <w:ind w:left="1200"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bdr w:val="none" w:sz="0" w:space="0" w:color="auto" w:frame="1"/>
        </w:rPr>
        <w:t>Предметные недели;</w:t>
      </w:r>
    </w:p>
    <w:p w:rsidR="005744F5" w:rsidRPr="005744F5" w:rsidRDefault="005744F5" w:rsidP="00286FD6">
      <w:pPr>
        <w:numPr>
          <w:ilvl w:val="0"/>
          <w:numId w:val="3"/>
        </w:numPr>
        <w:spacing w:after="0" w:line="360" w:lineRule="auto"/>
        <w:ind w:left="1200"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bdr w:val="none" w:sz="0" w:space="0" w:color="auto" w:frame="1"/>
        </w:rPr>
        <w:t>Библиотечные уроки;</w:t>
      </w:r>
    </w:p>
    <w:p w:rsidR="005744F5" w:rsidRPr="005744F5" w:rsidRDefault="005744F5" w:rsidP="00286FD6">
      <w:pPr>
        <w:numPr>
          <w:ilvl w:val="0"/>
          <w:numId w:val="3"/>
        </w:numPr>
        <w:spacing w:after="0" w:line="360" w:lineRule="auto"/>
        <w:ind w:left="1200"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bdr w:val="none" w:sz="0" w:space="0" w:color="auto" w:frame="1"/>
        </w:rPr>
        <w:lastRenderedPageBreak/>
        <w:t>Конкурсы, экскурсии, олимпиады, конференции, деловые и ролевые игры и др.</w:t>
      </w:r>
    </w:p>
    <w:p w:rsidR="005744F5" w:rsidRPr="005744F5" w:rsidRDefault="005744F5" w:rsidP="00286FD6">
      <w:pPr>
        <w:numPr>
          <w:ilvl w:val="0"/>
          <w:numId w:val="3"/>
        </w:numPr>
        <w:spacing w:after="0" w:line="360" w:lineRule="auto"/>
        <w:ind w:left="1200"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bdr w:val="none" w:sz="0" w:space="0" w:color="auto" w:frame="1"/>
        </w:rPr>
        <w:t>Участие в поисково-исследовательских конференциях на уровне школы, района, области.</w:t>
      </w:r>
    </w:p>
    <w:p w:rsidR="005744F5" w:rsidRPr="005744F5" w:rsidRDefault="005744F5" w:rsidP="00286FD6">
      <w:pPr>
        <w:numPr>
          <w:ilvl w:val="0"/>
          <w:numId w:val="3"/>
        </w:numPr>
        <w:spacing w:after="0" w:line="360" w:lineRule="auto"/>
        <w:ind w:left="1200"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bdr w:val="none" w:sz="0" w:space="0" w:color="auto" w:frame="1"/>
        </w:rPr>
        <w:t>Участие в олимпиадах</w:t>
      </w:r>
    </w:p>
    <w:p w:rsidR="005744F5" w:rsidRPr="005744F5" w:rsidRDefault="005744F5" w:rsidP="00286FD6">
      <w:pPr>
        <w:numPr>
          <w:ilvl w:val="0"/>
          <w:numId w:val="3"/>
        </w:numPr>
        <w:spacing w:after="0" w:line="360" w:lineRule="auto"/>
        <w:ind w:left="1200"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bdr w:val="none" w:sz="0" w:space="0" w:color="auto" w:frame="1"/>
        </w:rPr>
        <w:t>Разработка проектов к урокам.</w:t>
      </w:r>
    </w:p>
    <w:p w:rsidR="005744F5" w:rsidRPr="005744F5" w:rsidRDefault="005744F5" w:rsidP="00286FD6">
      <w:pPr>
        <w:spacing w:after="0" w:line="360" w:lineRule="auto"/>
        <w:ind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bdr w:val="none" w:sz="0" w:space="0" w:color="auto" w:frame="1"/>
        </w:rPr>
        <w:t>2. Спортивно-оздоровительное:</w:t>
      </w:r>
    </w:p>
    <w:p w:rsidR="005744F5" w:rsidRPr="005744F5" w:rsidRDefault="005744F5" w:rsidP="00286FD6">
      <w:pPr>
        <w:numPr>
          <w:ilvl w:val="0"/>
          <w:numId w:val="4"/>
        </w:numPr>
        <w:spacing w:after="0" w:line="360" w:lineRule="auto"/>
        <w:ind w:left="1200"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bdr w:val="none" w:sz="0" w:space="0" w:color="auto" w:frame="1"/>
        </w:rPr>
        <w:t xml:space="preserve">Организация походов, экскурсий, «Дней здоровья», подвижных игр, «Весёлых стартов», </w:t>
      </w:r>
      <w:proofErr w:type="spellStart"/>
      <w:r w:rsidRPr="005744F5">
        <w:rPr>
          <w:rFonts w:ascii="Times New Roman" w:eastAsia="Times New Roman" w:hAnsi="Times New Roman" w:cs="Times New Roman"/>
          <w:color w:val="373737"/>
          <w:sz w:val="28"/>
          <w:szCs w:val="28"/>
          <w:bdr w:val="none" w:sz="0" w:space="0" w:color="auto" w:frame="1"/>
        </w:rPr>
        <w:t>внутришкольных</w:t>
      </w:r>
      <w:proofErr w:type="spellEnd"/>
      <w:r w:rsidRPr="005744F5">
        <w:rPr>
          <w:rFonts w:ascii="Times New Roman" w:eastAsia="Times New Roman" w:hAnsi="Times New Roman" w:cs="Times New Roman"/>
          <w:color w:val="373737"/>
          <w:sz w:val="28"/>
          <w:szCs w:val="28"/>
          <w:bdr w:val="none" w:sz="0" w:space="0" w:color="auto" w:frame="1"/>
        </w:rPr>
        <w:t xml:space="preserve"> спортивных соревнований.</w:t>
      </w:r>
    </w:p>
    <w:p w:rsidR="005744F5" w:rsidRPr="005744F5" w:rsidRDefault="005744F5" w:rsidP="00286FD6">
      <w:pPr>
        <w:numPr>
          <w:ilvl w:val="0"/>
          <w:numId w:val="4"/>
        </w:numPr>
        <w:spacing w:after="0" w:line="360" w:lineRule="auto"/>
        <w:ind w:left="1200"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bdr w:val="none" w:sz="0" w:space="0" w:color="auto" w:frame="1"/>
        </w:rPr>
        <w:t>Проведение бесед по охране здоровья.</w:t>
      </w:r>
    </w:p>
    <w:p w:rsidR="005744F5" w:rsidRPr="005744F5" w:rsidRDefault="005744F5" w:rsidP="00286FD6">
      <w:pPr>
        <w:numPr>
          <w:ilvl w:val="0"/>
          <w:numId w:val="4"/>
        </w:numPr>
        <w:spacing w:after="0" w:line="360" w:lineRule="auto"/>
        <w:ind w:left="1200"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bdr w:val="none" w:sz="0" w:space="0" w:color="auto" w:frame="1"/>
        </w:rPr>
        <w:t>Применение на уроках  игровых моментов, физкультминуток.</w:t>
      </w:r>
    </w:p>
    <w:p w:rsidR="005744F5" w:rsidRPr="005744F5" w:rsidRDefault="005744F5" w:rsidP="00286FD6">
      <w:pPr>
        <w:numPr>
          <w:ilvl w:val="0"/>
          <w:numId w:val="4"/>
        </w:numPr>
        <w:spacing w:after="0" w:line="360" w:lineRule="auto"/>
        <w:ind w:left="1200"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bdr w:val="none" w:sz="0" w:space="0" w:color="auto" w:frame="1"/>
        </w:rPr>
        <w:t>Участие в районных и республиканских спортивных соревнованиях.</w:t>
      </w:r>
    </w:p>
    <w:p w:rsidR="005744F5" w:rsidRPr="005744F5" w:rsidRDefault="005744F5" w:rsidP="00286FD6">
      <w:pPr>
        <w:spacing w:after="0" w:line="360" w:lineRule="auto"/>
        <w:ind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bdr w:val="none" w:sz="0" w:space="0" w:color="auto" w:frame="1"/>
        </w:rPr>
        <w:t>3. Социальное:</w:t>
      </w:r>
    </w:p>
    <w:p w:rsidR="005744F5" w:rsidRPr="005744F5" w:rsidRDefault="005744F5" w:rsidP="00286FD6">
      <w:pPr>
        <w:numPr>
          <w:ilvl w:val="0"/>
          <w:numId w:val="5"/>
        </w:numPr>
        <w:spacing w:after="0" w:line="360" w:lineRule="auto"/>
        <w:ind w:left="1200"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bdr w:val="none" w:sz="0" w:space="0" w:color="auto" w:frame="1"/>
        </w:rPr>
        <w:t>Беседы, экскурсии, целевые прогулки, ролевые игры, наблюдения, опыты.</w:t>
      </w:r>
    </w:p>
    <w:p w:rsidR="005744F5" w:rsidRPr="005744F5" w:rsidRDefault="005744F5" w:rsidP="00286FD6">
      <w:pPr>
        <w:numPr>
          <w:ilvl w:val="0"/>
          <w:numId w:val="5"/>
        </w:numPr>
        <w:spacing w:after="0" w:line="360" w:lineRule="auto"/>
        <w:ind w:left="1200"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bdr w:val="none" w:sz="0" w:space="0" w:color="auto" w:frame="1"/>
        </w:rPr>
        <w:t>Практикумы, конкурсы, сюжетно- ролевая игра, игра- путешествие.</w:t>
      </w:r>
    </w:p>
    <w:p w:rsidR="005744F5" w:rsidRPr="005744F5" w:rsidRDefault="005744F5" w:rsidP="00286FD6">
      <w:pPr>
        <w:numPr>
          <w:ilvl w:val="0"/>
          <w:numId w:val="5"/>
        </w:numPr>
        <w:spacing w:after="0" w:line="360" w:lineRule="auto"/>
        <w:ind w:left="1200"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bdr w:val="none" w:sz="0" w:space="0" w:color="auto" w:frame="1"/>
        </w:rPr>
        <w:t>Участие в творческих конкурсах, в акциях.</w:t>
      </w:r>
    </w:p>
    <w:p w:rsidR="005744F5" w:rsidRPr="005744F5" w:rsidRDefault="005744F5" w:rsidP="00286FD6">
      <w:pPr>
        <w:numPr>
          <w:ilvl w:val="0"/>
          <w:numId w:val="5"/>
        </w:numPr>
        <w:spacing w:after="0" w:line="360" w:lineRule="auto"/>
        <w:ind w:left="1200"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bdr w:val="none" w:sz="0" w:space="0" w:color="auto" w:frame="1"/>
        </w:rPr>
        <w:t>Духовно-нравственное:</w:t>
      </w:r>
    </w:p>
    <w:p w:rsidR="005744F5" w:rsidRPr="005744F5" w:rsidRDefault="005744F5" w:rsidP="00286FD6">
      <w:pPr>
        <w:numPr>
          <w:ilvl w:val="0"/>
          <w:numId w:val="5"/>
        </w:numPr>
        <w:spacing w:after="0" w:line="360" w:lineRule="auto"/>
        <w:ind w:left="1200"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bdr w:val="none" w:sz="0" w:space="0" w:color="auto" w:frame="1"/>
        </w:rPr>
        <w:t>Беседы, экскурсии.</w:t>
      </w:r>
    </w:p>
    <w:p w:rsidR="005744F5" w:rsidRPr="005744F5" w:rsidRDefault="005744F5" w:rsidP="00286FD6">
      <w:pPr>
        <w:numPr>
          <w:ilvl w:val="0"/>
          <w:numId w:val="5"/>
        </w:numPr>
        <w:spacing w:after="0" w:line="360" w:lineRule="auto"/>
        <w:ind w:left="1200"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bdr w:val="none" w:sz="0" w:space="0" w:color="auto" w:frame="1"/>
        </w:rPr>
        <w:t>Участие и подготовка к мероприятиям.</w:t>
      </w:r>
    </w:p>
    <w:p w:rsidR="005744F5" w:rsidRPr="005744F5" w:rsidRDefault="005744F5" w:rsidP="00286FD6">
      <w:pPr>
        <w:numPr>
          <w:ilvl w:val="0"/>
          <w:numId w:val="5"/>
        </w:numPr>
        <w:spacing w:after="0" w:line="360" w:lineRule="auto"/>
        <w:ind w:left="1200"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bdr w:val="none" w:sz="0" w:space="0" w:color="auto" w:frame="1"/>
        </w:rPr>
        <w:t>Разработка проектов.</w:t>
      </w:r>
    </w:p>
    <w:p w:rsidR="005744F5" w:rsidRPr="005744F5" w:rsidRDefault="005744F5" w:rsidP="00286FD6">
      <w:pPr>
        <w:numPr>
          <w:ilvl w:val="0"/>
          <w:numId w:val="5"/>
        </w:numPr>
        <w:spacing w:after="0" w:line="360" w:lineRule="auto"/>
        <w:ind w:left="1200"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bdr w:val="none" w:sz="0" w:space="0" w:color="auto" w:frame="1"/>
        </w:rPr>
        <w:t>Сюжетно-ролевые игры.</w:t>
      </w:r>
    </w:p>
    <w:p w:rsidR="005744F5" w:rsidRPr="005744F5" w:rsidRDefault="005744F5" w:rsidP="00286FD6">
      <w:pPr>
        <w:spacing w:after="0" w:line="360" w:lineRule="auto"/>
        <w:ind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bdr w:val="none" w:sz="0" w:space="0" w:color="auto" w:frame="1"/>
        </w:rPr>
        <w:t>4.. Общекультурное:</w:t>
      </w:r>
    </w:p>
    <w:p w:rsidR="005744F5" w:rsidRPr="005744F5" w:rsidRDefault="005744F5" w:rsidP="00286FD6">
      <w:pPr>
        <w:numPr>
          <w:ilvl w:val="0"/>
          <w:numId w:val="6"/>
        </w:numPr>
        <w:spacing w:after="0" w:line="360" w:lineRule="auto"/>
        <w:ind w:left="1200"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bdr w:val="none" w:sz="0" w:space="0" w:color="auto" w:frame="1"/>
        </w:rPr>
        <w:t>Беседы, экскурсии.</w:t>
      </w:r>
    </w:p>
    <w:p w:rsidR="005744F5" w:rsidRPr="005744F5" w:rsidRDefault="005744F5" w:rsidP="00286FD6">
      <w:pPr>
        <w:numPr>
          <w:ilvl w:val="0"/>
          <w:numId w:val="6"/>
        </w:numPr>
        <w:spacing w:after="0" w:line="360" w:lineRule="auto"/>
        <w:ind w:left="1200"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bdr w:val="none" w:sz="0" w:space="0" w:color="auto" w:frame="1"/>
        </w:rPr>
        <w:t>Подготовка и участие в конкурсах.</w:t>
      </w:r>
    </w:p>
    <w:p w:rsidR="005744F5" w:rsidRPr="005744F5" w:rsidRDefault="005744F5" w:rsidP="00286FD6">
      <w:pPr>
        <w:numPr>
          <w:ilvl w:val="0"/>
          <w:numId w:val="6"/>
        </w:numPr>
        <w:spacing w:after="0" w:line="360" w:lineRule="auto"/>
        <w:ind w:left="1200"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bdr w:val="none" w:sz="0" w:space="0" w:color="auto" w:frame="1"/>
        </w:rPr>
        <w:t>Сюжетно-ролевые игры, игры – путешествия</w:t>
      </w:r>
    </w:p>
    <w:p w:rsidR="005744F5" w:rsidRPr="005744F5" w:rsidRDefault="005744F5" w:rsidP="00286FD6">
      <w:pPr>
        <w:spacing w:after="0" w:line="360" w:lineRule="auto"/>
        <w:ind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bdr w:val="none" w:sz="0" w:space="0" w:color="auto" w:frame="1"/>
        </w:rPr>
        <w:lastRenderedPageBreak/>
        <w:t>5.. Духовно-нравственное:</w:t>
      </w:r>
    </w:p>
    <w:p w:rsidR="005744F5" w:rsidRPr="005744F5" w:rsidRDefault="005744F5" w:rsidP="00286FD6">
      <w:pPr>
        <w:numPr>
          <w:ilvl w:val="0"/>
          <w:numId w:val="7"/>
        </w:numPr>
        <w:spacing w:after="0" w:line="360" w:lineRule="auto"/>
        <w:ind w:left="1200"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bdr w:val="none" w:sz="0" w:space="0" w:color="auto" w:frame="1"/>
        </w:rPr>
        <w:t>Организация экскурсий, Дней театра и музея, выставок рисунков, поделок и творческих работ обучающихся;</w:t>
      </w:r>
    </w:p>
    <w:p w:rsidR="005744F5" w:rsidRPr="005744F5" w:rsidRDefault="005744F5" w:rsidP="00286FD6">
      <w:pPr>
        <w:numPr>
          <w:ilvl w:val="0"/>
          <w:numId w:val="7"/>
        </w:numPr>
        <w:spacing w:after="0" w:line="360" w:lineRule="auto"/>
        <w:ind w:left="1200"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bdr w:val="none" w:sz="0" w:space="0" w:color="auto" w:frame="1"/>
        </w:rPr>
        <w:t>Проведение тематических классных часов, встреч, бесед;</w:t>
      </w:r>
    </w:p>
    <w:p w:rsidR="005744F5" w:rsidRPr="005744F5" w:rsidRDefault="005744F5" w:rsidP="00286FD6">
      <w:pPr>
        <w:numPr>
          <w:ilvl w:val="0"/>
          <w:numId w:val="7"/>
        </w:numPr>
        <w:spacing w:after="0" w:line="360" w:lineRule="auto"/>
        <w:ind w:left="1200"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bdr w:val="none" w:sz="0" w:space="0" w:color="auto" w:frame="1"/>
        </w:rPr>
        <w:t>Участие в конкурсах, выставках детского творчества гуманитарного цикла на уровне школы, города, области.</w:t>
      </w:r>
    </w:p>
    <w:p w:rsidR="00C8457E" w:rsidRPr="005744F5" w:rsidRDefault="00C8457E" w:rsidP="00286FD6">
      <w:pPr>
        <w:spacing w:line="360" w:lineRule="auto"/>
        <w:ind w:firstLine="709"/>
        <w:contextualSpacing/>
        <w:jc w:val="both"/>
        <w:rPr>
          <w:rFonts w:ascii="Times New Roman" w:hAnsi="Times New Roman" w:cs="Times New Roman"/>
          <w:sz w:val="28"/>
          <w:szCs w:val="28"/>
        </w:rPr>
      </w:pPr>
    </w:p>
    <w:p w:rsidR="005744F5" w:rsidRPr="005744F5" w:rsidRDefault="005744F5" w:rsidP="00286FD6">
      <w:pPr>
        <w:spacing w:line="360" w:lineRule="auto"/>
        <w:ind w:firstLine="709"/>
        <w:contextualSpacing/>
        <w:jc w:val="both"/>
        <w:rPr>
          <w:rFonts w:ascii="Times New Roman" w:hAnsi="Times New Roman" w:cs="Times New Roman"/>
          <w:b/>
          <w:bCs/>
          <w:color w:val="000000"/>
          <w:sz w:val="28"/>
          <w:szCs w:val="28"/>
        </w:rPr>
      </w:pPr>
      <w:r w:rsidRPr="005744F5">
        <w:rPr>
          <w:rFonts w:ascii="Times New Roman" w:hAnsi="Times New Roman" w:cs="Times New Roman"/>
          <w:b/>
          <w:bCs/>
          <w:color w:val="000000"/>
          <w:sz w:val="28"/>
          <w:szCs w:val="28"/>
        </w:rPr>
        <w:t xml:space="preserve">Результаты и эффекты внеурочной деятельности учащихся. </w:t>
      </w:r>
    </w:p>
    <w:p w:rsidR="005744F5" w:rsidRPr="005744F5" w:rsidRDefault="005744F5" w:rsidP="00286FD6">
      <w:pPr>
        <w:spacing w:line="360" w:lineRule="auto"/>
        <w:ind w:firstLine="709"/>
        <w:contextualSpacing/>
        <w:jc w:val="both"/>
        <w:rPr>
          <w:rFonts w:ascii="Times New Roman" w:hAnsi="Times New Roman" w:cs="Times New Roman"/>
          <w:color w:val="000000"/>
          <w:sz w:val="28"/>
          <w:szCs w:val="28"/>
        </w:rPr>
      </w:pPr>
      <w:r w:rsidRPr="005744F5">
        <w:rPr>
          <w:rFonts w:ascii="Times New Roman" w:hAnsi="Times New Roman" w:cs="Times New Roman"/>
          <w:color w:val="000000"/>
          <w:sz w:val="28"/>
          <w:szCs w:val="28"/>
        </w:rPr>
        <w:t>Для успеха в организации внеурочной деятельности школьников принципиальное значение имеет умение различить результаты и эффекты этой деятельности.</w:t>
      </w:r>
    </w:p>
    <w:p w:rsidR="005744F5" w:rsidRPr="005744F5" w:rsidRDefault="005744F5" w:rsidP="00286FD6">
      <w:pPr>
        <w:spacing w:line="360" w:lineRule="auto"/>
        <w:ind w:firstLine="709"/>
        <w:contextualSpacing/>
        <w:jc w:val="both"/>
        <w:rPr>
          <w:rFonts w:ascii="Times New Roman" w:hAnsi="Times New Roman" w:cs="Times New Roman"/>
          <w:color w:val="000000"/>
          <w:sz w:val="28"/>
          <w:szCs w:val="28"/>
        </w:rPr>
      </w:pPr>
      <w:r w:rsidRPr="005744F5">
        <w:rPr>
          <w:rFonts w:ascii="Times New Roman" w:hAnsi="Times New Roman" w:cs="Times New Roman"/>
          <w:i/>
          <w:iCs/>
          <w:sz w:val="28"/>
          <w:szCs w:val="28"/>
        </w:rPr>
        <w:t xml:space="preserve">Результат </w:t>
      </w:r>
      <w:r w:rsidRPr="005744F5">
        <w:rPr>
          <w:rFonts w:ascii="Times New Roman" w:hAnsi="Times New Roman" w:cs="Times New Roman"/>
          <w:color w:val="000000"/>
          <w:sz w:val="28"/>
          <w:szCs w:val="28"/>
        </w:rPr>
        <w:t xml:space="preserve">— это то, что стало непосредственным итогом участия школьника в деятельности. Например, школьник, пройдя туристический маршрут, не только переместился в пространстве из одной географической точки в другую, преодолел сложности пути (фактический результат), но и приобрёл некое знание о себе и окружающих, пережил и прочувствовал нечто как ценность, приобрёл опыт самостоятельного действия (воспитательный результат). </w:t>
      </w:r>
    </w:p>
    <w:p w:rsidR="005744F5" w:rsidRPr="005744F5" w:rsidRDefault="005744F5" w:rsidP="00286FD6">
      <w:pPr>
        <w:spacing w:line="360" w:lineRule="auto"/>
        <w:ind w:firstLine="709"/>
        <w:contextualSpacing/>
        <w:jc w:val="both"/>
        <w:rPr>
          <w:rFonts w:ascii="Times New Roman" w:hAnsi="Times New Roman" w:cs="Times New Roman"/>
          <w:color w:val="000000"/>
          <w:sz w:val="28"/>
          <w:szCs w:val="28"/>
        </w:rPr>
      </w:pPr>
      <w:r w:rsidRPr="005744F5">
        <w:rPr>
          <w:rFonts w:ascii="Times New Roman" w:hAnsi="Times New Roman" w:cs="Times New Roman"/>
          <w:i/>
          <w:iCs/>
          <w:color w:val="000000"/>
          <w:sz w:val="28"/>
          <w:szCs w:val="28"/>
        </w:rPr>
        <w:t xml:space="preserve">Эффект – </w:t>
      </w:r>
      <w:r w:rsidRPr="005744F5">
        <w:rPr>
          <w:rFonts w:ascii="Times New Roman" w:hAnsi="Times New Roman" w:cs="Times New Roman"/>
          <w:color w:val="000000"/>
          <w:sz w:val="28"/>
          <w:szCs w:val="28"/>
        </w:rPr>
        <w:t>это последствие результата. Например, приобретённое знание, пережитые чувства и отношения, совершенные действия развили человека как личность, способствовали формированию его компетентности, идентичности.</w:t>
      </w:r>
    </w:p>
    <w:p w:rsidR="005744F5" w:rsidRPr="005744F5" w:rsidRDefault="005744F5" w:rsidP="00286FD6">
      <w:pPr>
        <w:spacing w:line="360" w:lineRule="auto"/>
        <w:ind w:firstLine="709"/>
        <w:contextualSpacing/>
        <w:jc w:val="both"/>
        <w:rPr>
          <w:rFonts w:ascii="Times New Roman" w:hAnsi="Times New Roman" w:cs="Times New Roman"/>
          <w:color w:val="000000"/>
          <w:sz w:val="28"/>
          <w:szCs w:val="28"/>
        </w:rPr>
      </w:pPr>
      <w:r w:rsidRPr="005744F5">
        <w:rPr>
          <w:rFonts w:ascii="Times New Roman" w:hAnsi="Times New Roman" w:cs="Times New Roman"/>
          <w:color w:val="000000"/>
          <w:sz w:val="28"/>
          <w:szCs w:val="28"/>
        </w:rPr>
        <w:t xml:space="preserve">Итак, </w:t>
      </w:r>
      <w:r w:rsidRPr="005744F5">
        <w:rPr>
          <w:rFonts w:ascii="Times New Roman" w:hAnsi="Times New Roman" w:cs="Times New Roman"/>
          <w:i/>
          <w:iCs/>
          <w:color w:val="000000"/>
          <w:sz w:val="28"/>
          <w:szCs w:val="28"/>
        </w:rPr>
        <w:t xml:space="preserve">воспитательный результат внеурочной деятельности –  </w:t>
      </w:r>
      <w:r w:rsidRPr="005744F5">
        <w:rPr>
          <w:rFonts w:ascii="Times New Roman" w:hAnsi="Times New Roman" w:cs="Times New Roman"/>
          <w:color w:val="000000"/>
          <w:sz w:val="28"/>
          <w:szCs w:val="28"/>
        </w:rPr>
        <w:t>непосредственное духовно-нравственное приобретение ребёнка благодаря его участию в том или ином виде деятельности.</w:t>
      </w:r>
    </w:p>
    <w:p w:rsidR="005744F5" w:rsidRDefault="005744F5" w:rsidP="00286FD6">
      <w:pPr>
        <w:spacing w:line="360" w:lineRule="auto"/>
        <w:ind w:firstLine="709"/>
        <w:contextualSpacing/>
        <w:jc w:val="both"/>
        <w:rPr>
          <w:rFonts w:ascii="Times New Roman" w:hAnsi="Times New Roman" w:cs="Times New Roman"/>
          <w:color w:val="000000"/>
          <w:sz w:val="28"/>
          <w:szCs w:val="28"/>
        </w:rPr>
      </w:pPr>
      <w:r w:rsidRPr="005744F5">
        <w:rPr>
          <w:rFonts w:ascii="Times New Roman" w:hAnsi="Times New Roman" w:cs="Times New Roman"/>
          <w:i/>
          <w:iCs/>
          <w:color w:val="000000"/>
          <w:sz w:val="28"/>
          <w:szCs w:val="28"/>
        </w:rPr>
        <w:t xml:space="preserve">Воспитательный эффект внеурочной деятельности — </w:t>
      </w:r>
      <w:r w:rsidRPr="005744F5">
        <w:rPr>
          <w:rFonts w:ascii="Times New Roman" w:hAnsi="Times New Roman" w:cs="Times New Roman"/>
          <w:color w:val="000000"/>
          <w:sz w:val="28"/>
          <w:szCs w:val="28"/>
        </w:rPr>
        <w:t>влияние (последствие) того или иного духовно-нравственного приобретения на процесс развития личности ребёнка.</w:t>
      </w:r>
    </w:p>
    <w:p w:rsidR="00286FD6" w:rsidRPr="005744F5" w:rsidRDefault="00286FD6" w:rsidP="00286FD6">
      <w:pPr>
        <w:spacing w:line="360" w:lineRule="auto"/>
        <w:ind w:firstLine="709"/>
        <w:contextualSpacing/>
        <w:jc w:val="both"/>
        <w:rPr>
          <w:rFonts w:ascii="Times New Roman" w:hAnsi="Times New Roman" w:cs="Times New Roman"/>
          <w:color w:val="000000"/>
          <w:sz w:val="28"/>
          <w:szCs w:val="28"/>
        </w:rPr>
      </w:pPr>
      <w:bookmarkStart w:id="0" w:name="_GoBack"/>
      <w:bookmarkEnd w:id="0"/>
    </w:p>
    <w:p w:rsidR="005744F5" w:rsidRPr="005744F5" w:rsidRDefault="005744F5" w:rsidP="00286FD6">
      <w:pPr>
        <w:spacing w:line="360" w:lineRule="auto"/>
        <w:ind w:firstLine="709"/>
        <w:contextualSpacing/>
        <w:jc w:val="both"/>
        <w:rPr>
          <w:rFonts w:ascii="Times New Roman" w:hAnsi="Times New Roman" w:cs="Times New Roman"/>
          <w:color w:val="000000"/>
          <w:sz w:val="28"/>
          <w:szCs w:val="28"/>
        </w:rPr>
      </w:pPr>
    </w:p>
    <w:p w:rsidR="005744F5" w:rsidRPr="005744F5" w:rsidRDefault="005744F5" w:rsidP="00286FD6">
      <w:pPr>
        <w:spacing w:line="360" w:lineRule="auto"/>
        <w:ind w:firstLine="709"/>
        <w:contextualSpacing/>
        <w:jc w:val="both"/>
        <w:rPr>
          <w:rFonts w:ascii="Times New Roman" w:hAnsi="Times New Roman" w:cs="Times New Roman"/>
          <w:b/>
          <w:bCs/>
          <w:color w:val="000000"/>
          <w:sz w:val="28"/>
          <w:szCs w:val="28"/>
        </w:rPr>
      </w:pPr>
      <w:r w:rsidRPr="005744F5">
        <w:rPr>
          <w:rFonts w:ascii="Times New Roman" w:hAnsi="Times New Roman" w:cs="Times New Roman"/>
          <w:b/>
          <w:bCs/>
          <w:color w:val="000000"/>
          <w:sz w:val="28"/>
          <w:szCs w:val="28"/>
        </w:rPr>
        <w:lastRenderedPageBreak/>
        <w:t xml:space="preserve">Классификация результатов внеурочной деятельности учащихся.      </w:t>
      </w:r>
    </w:p>
    <w:p w:rsidR="005744F5" w:rsidRPr="005744F5" w:rsidRDefault="005744F5" w:rsidP="00286FD6">
      <w:pPr>
        <w:spacing w:line="360" w:lineRule="auto"/>
        <w:ind w:firstLine="709"/>
        <w:contextualSpacing/>
        <w:jc w:val="both"/>
        <w:rPr>
          <w:rFonts w:ascii="Times New Roman" w:hAnsi="Times New Roman" w:cs="Times New Roman"/>
          <w:color w:val="000000"/>
          <w:sz w:val="28"/>
          <w:szCs w:val="28"/>
        </w:rPr>
      </w:pPr>
      <w:r w:rsidRPr="005744F5">
        <w:rPr>
          <w:rFonts w:ascii="Times New Roman" w:hAnsi="Times New Roman" w:cs="Times New Roman"/>
          <w:color w:val="000000"/>
          <w:sz w:val="28"/>
          <w:szCs w:val="28"/>
        </w:rPr>
        <w:t>Воспитательные результаты внеурочной деятельности школьников распределяются по трём уровням.</w:t>
      </w:r>
    </w:p>
    <w:p w:rsidR="005744F5" w:rsidRPr="005744F5" w:rsidRDefault="005744F5" w:rsidP="00286FD6">
      <w:pPr>
        <w:spacing w:line="360" w:lineRule="auto"/>
        <w:ind w:firstLine="709"/>
        <w:contextualSpacing/>
        <w:jc w:val="both"/>
        <w:rPr>
          <w:rFonts w:ascii="Times New Roman" w:hAnsi="Times New Roman" w:cs="Times New Roman"/>
          <w:color w:val="000000"/>
          <w:sz w:val="28"/>
          <w:szCs w:val="28"/>
        </w:rPr>
      </w:pPr>
      <w:r w:rsidRPr="005744F5">
        <w:rPr>
          <w:rFonts w:ascii="Times New Roman" w:hAnsi="Times New Roman" w:cs="Times New Roman"/>
          <w:i/>
          <w:iCs/>
          <w:color w:val="000000"/>
          <w:sz w:val="28"/>
          <w:szCs w:val="28"/>
        </w:rPr>
        <w:t xml:space="preserve">Первый уровень результатов – </w:t>
      </w:r>
      <w:r w:rsidRPr="005744F5">
        <w:rPr>
          <w:rFonts w:ascii="Times New Roman" w:hAnsi="Times New Roman" w:cs="Times New Roman"/>
          <w:color w:val="000000"/>
          <w:sz w:val="28"/>
          <w:szCs w:val="28"/>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5744F5" w:rsidRPr="005744F5" w:rsidRDefault="005744F5" w:rsidP="00286FD6">
      <w:pPr>
        <w:spacing w:line="360" w:lineRule="auto"/>
        <w:ind w:firstLine="709"/>
        <w:contextualSpacing/>
        <w:jc w:val="both"/>
        <w:rPr>
          <w:rFonts w:ascii="Times New Roman" w:hAnsi="Times New Roman" w:cs="Times New Roman"/>
          <w:color w:val="000000"/>
          <w:sz w:val="28"/>
          <w:szCs w:val="28"/>
        </w:rPr>
      </w:pPr>
      <w:r w:rsidRPr="005744F5">
        <w:rPr>
          <w:rFonts w:ascii="Times New Roman" w:hAnsi="Times New Roman" w:cs="Times New Roman"/>
          <w:color w:val="000000"/>
          <w:sz w:val="28"/>
          <w:szCs w:val="28"/>
        </w:rPr>
        <w:t>Для достижения данного уровня результатов особое значение имеет взаимодействие ученика со своими учителями.</w:t>
      </w:r>
    </w:p>
    <w:p w:rsidR="005744F5" w:rsidRPr="005744F5" w:rsidRDefault="005744F5" w:rsidP="00286FD6">
      <w:pPr>
        <w:spacing w:line="360" w:lineRule="auto"/>
        <w:ind w:firstLine="709"/>
        <w:contextualSpacing/>
        <w:jc w:val="both"/>
        <w:rPr>
          <w:rFonts w:ascii="Times New Roman" w:hAnsi="Times New Roman" w:cs="Times New Roman"/>
          <w:color w:val="000000"/>
          <w:sz w:val="28"/>
          <w:szCs w:val="28"/>
        </w:rPr>
      </w:pPr>
      <w:r w:rsidRPr="005744F5">
        <w:rPr>
          <w:rFonts w:ascii="Times New Roman" w:hAnsi="Times New Roman" w:cs="Times New Roman"/>
          <w:color w:val="000000"/>
          <w:sz w:val="28"/>
          <w:szCs w:val="28"/>
        </w:rPr>
        <w:t>Например, в беседе о здоровом образе жизни ребёнок не только воспринимает информацию от педагога, но и невольно сравнивает её с образом самого педагога. Информации будет больше доверия, если сам педагог культивирует здоровый образ жизни.</w:t>
      </w:r>
    </w:p>
    <w:p w:rsidR="005744F5" w:rsidRPr="005744F5" w:rsidRDefault="005744F5" w:rsidP="00286FD6">
      <w:pPr>
        <w:spacing w:line="360" w:lineRule="auto"/>
        <w:ind w:firstLine="709"/>
        <w:contextualSpacing/>
        <w:jc w:val="both"/>
        <w:rPr>
          <w:rFonts w:ascii="Times New Roman" w:hAnsi="Times New Roman" w:cs="Times New Roman"/>
          <w:color w:val="000000"/>
          <w:sz w:val="28"/>
          <w:szCs w:val="28"/>
        </w:rPr>
      </w:pPr>
      <w:r w:rsidRPr="005744F5">
        <w:rPr>
          <w:rFonts w:ascii="Times New Roman" w:hAnsi="Times New Roman" w:cs="Times New Roman"/>
          <w:i/>
          <w:iCs/>
          <w:color w:val="000000"/>
          <w:sz w:val="28"/>
          <w:szCs w:val="28"/>
        </w:rPr>
        <w:t xml:space="preserve">Второй уровень результатов </w:t>
      </w:r>
      <w:r w:rsidRPr="005744F5">
        <w:rPr>
          <w:rFonts w:ascii="Times New Roman" w:hAnsi="Times New Roman" w:cs="Times New Roman"/>
          <w:color w:val="000000"/>
          <w:sz w:val="28"/>
          <w:szCs w:val="28"/>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5744F5" w:rsidRPr="005744F5" w:rsidRDefault="005744F5" w:rsidP="00286FD6">
      <w:pPr>
        <w:spacing w:line="360" w:lineRule="auto"/>
        <w:ind w:firstLine="709"/>
        <w:contextualSpacing/>
        <w:jc w:val="both"/>
        <w:rPr>
          <w:rFonts w:ascii="Times New Roman" w:hAnsi="Times New Roman" w:cs="Times New Roman"/>
          <w:color w:val="000000"/>
          <w:sz w:val="28"/>
          <w:szCs w:val="28"/>
        </w:rPr>
      </w:pPr>
      <w:r w:rsidRPr="005744F5">
        <w:rPr>
          <w:rFonts w:ascii="Times New Roman" w:hAnsi="Times New Roman" w:cs="Times New Roman"/>
          <w:color w:val="000000"/>
          <w:sz w:val="28"/>
          <w:szCs w:val="28"/>
        </w:rPr>
        <w:t>Для достижения данного уровня результатов особое значение имеет взаимодействие школьников между собой на уровне класса, школы.</w:t>
      </w:r>
    </w:p>
    <w:p w:rsidR="005744F5" w:rsidRPr="005744F5" w:rsidRDefault="005744F5" w:rsidP="00286FD6">
      <w:pPr>
        <w:spacing w:line="360" w:lineRule="auto"/>
        <w:ind w:firstLine="709"/>
        <w:contextualSpacing/>
        <w:jc w:val="both"/>
        <w:rPr>
          <w:rFonts w:ascii="Times New Roman" w:hAnsi="Times New Roman" w:cs="Times New Roman"/>
          <w:color w:val="000000"/>
          <w:sz w:val="28"/>
          <w:szCs w:val="28"/>
        </w:rPr>
      </w:pPr>
      <w:r w:rsidRPr="005744F5">
        <w:rPr>
          <w:rFonts w:ascii="Times New Roman" w:hAnsi="Times New Roman" w:cs="Times New Roman"/>
          <w:i/>
          <w:iCs/>
          <w:color w:val="000000"/>
          <w:sz w:val="28"/>
          <w:szCs w:val="28"/>
        </w:rPr>
        <w:t xml:space="preserve">Третий уровень результатов – </w:t>
      </w:r>
      <w:r w:rsidRPr="005744F5">
        <w:rPr>
          <w:rFonts w:ascii="Times New Roman" w:hAnsi="Times New Roman" w:cs="Times New Roman"/>
          <w:color w:val="000000"/>
          <w:sz w:val="28"/>
          <w:szCs w:val="28"/>
        </w:rPr>
        <w:t xml:space="preserve">получение школьником опыта самостоятельного общественного действия. Только в самостоятельном общественном действии, за пределами дружественной среды школы,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w:t>
      </w:r>
      <w:proofErr w:type="gramStart"/>
      <w:r w:rsidRPr="005744F5">
        <w:rPr>
          <w:rFonts w:ascii="Times New Roman" w:hAnsi="Times New Roman" w:cs="Times New Roman"/>
          <w:color w:val="000000"/>
          <w:sz w:val="28"/>
          <w:szCs w:val="28"/>
        </w:rPr>
        <w:t>которых</w:t>
      </w:r>
      <w:proofErr w:type="gramEnd"/>
      <w:r w:rsidRPr="005744F5">
        <w:rPr>
          <w:rFonts w:ascii="Times New Roman" w:hAnsi="Times New Roman" w:cs="Times New Roman"/>
          <w:color w:val="000000"/>
          <w:sz w:val="28"/>
          <w:szCs w:val="28"/>
        </w:rPr>
        <w:t xml:space="preserve">  немыслимо существование гражданина и гражданского общества.</w:t>
      </w:r>
    </w:p>
    <w:p w:rsidR="005744F5" w:rsidRPr="005744F5" w:rsidRDefault="005744F5" w:rsidP="00286FD6">
      <w:pPr>
        <w:spacing w:line="360" w:lineRule="auto"/>
        <w:ind w:firstLine="709"/>
        <w:contextualSpacing/>
        <w:jc w:val="both"/>
        <w:rPr>
          <w:rFonts w:ascii="Times New Roman" w:hAnsi="Times New Roman" w:cs="Times New Roman"/>
          <w:color w:val="000000"/>
          <w:sz w:val="28"/>
          <w:szCs w:val="28"/>
        </w:rPr>
      </w:pPr>
      <w:r w:rsidRPr="005744F5">
        <w:rPr>
          <w:rFonts w:ascii="Times New Roman" w:hAnsi="Times New Roman" w:cs="Times New Roman"/>
          <w:color w:val="000000"/>
          <w:sz w:val="28"/>
          <w:szCs w:val="28"/>
        </w:rPr>
        <w:t>Очевидно, что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5744F5" w:rsidRPr="005744F5" w:rsidRDefault="005744F5" w:rsidP="00286FD6">
      <w:pPr>
        <w:spacing w:line="360" w:lineRule="auto"/>
        <w:ind w:firstLine="709"/>
        <w:contextualSpacing/>
        <w:jc w:val="both"/>
        <w:rPr>
          <w:rFonts w:ascii="Times New Roman" w:hAnsi="Times New Roman" w:cs="Times New Roman"/>
          <w:color w:val="000000"/>
          <w:sz w:val="28"/>
          <w:szCs w:val="28"/>
        </w:rPr>
      </w:pPr>
      <w:r w:rsidRPr="005744F5">
        <w:rPr>
          <w:rFonts w:ascii="Times New Roman" w:hAnsi="Times New Roman" w:cs="Times New Roman"/>
          <w:color w:val="000000"/>
          <w:sz w:val="28"/>
          <w:szCs w:val="28"/>
        </w:rPr>
        <w:lastRenderedPageBreak/>
        <w:t>Проведём лаконичную формулировку трёх уровней результатов внеурочной деятельности школьников:</w:t>
      </w:r>
    </w:p>
    <w:p w:rsidR="005744F5" w:rsidRPr="005744F5" w:rsidRDefault="005744F5" w:rsidP="00286FD6">
      <w:pPr>
        <w:spacing w:line="360" w:lineRule="auto"/>
        <w:ind w:firstLine="709"/>
        <w:contextualSpacing/>
        <w:jc w:val="both"/>
        <w:rPr>
          <w:rFonts w:ascii="Times New Roman" w:hAnsi="Times New Roman" w:cs="Times New Roman"/>
          <w:color w:val="000000"/>
          <w:sz w:val="28"/>
          <w:szCs w:val="28"/>
        </w:rPr>
      </w:pPr>
      <w:r w:rsidRPr="005744F5">
        <w:rPr>
          <w:rFonts w:ascii="Times New Roman" w:hAnsi="Times New Roman" w:cs="Times New Roman"/>
          <w:color w:val="000000"/>
          <w:sz w:val="28"/>
          <w:szCs w:val="28"/>
        </w:rPr>
        <w:t>1-й уровень – школьник знает и понимает общественную жизнь;</w:t>
      </w:r>
    </w:p>
    <w:p w:rsidR="005744F5" w:rsidRPr="005744F5" w:rsidRDefault="005744F5" w:rsidP="00286FD6">
      <w:pPr>
        <w:spacing w:line="360" w:lineRule="auto"/>
        <w:ind w:firstLine="709"/>
        <w:contextualSpacing/>
        <w:jc w:val="both"/>
        <w:rPr>
          <w:rFonts w:ascii="Times New Roman" w:hAnsi="Times New Roman" w:cs="Times New Roman"/>
          <w:color w:val="000000"/>
          <w:sz w:val="28"/>
          <w:szCs w:val="28"/>
        </w:rPr>
      </w:pPr>
      <w:r w:rsidRPr="005744F5">
        <w:rPr>
          <w:rFonts w:ascii="Times New Roman" w:hAnsi="Times New Roman" w:cs="Times New Roman"/>
          <w:color w:val="000000"/>
          <w:sz w:val="28"/>
          <w:szCs w:val="28"/>
        </w:rPr>
        <w:t>2-й уровень - школьник ценит общественную жизнь;</w:t>
      </w:r>
    </w:p>
    <w:p w:rsidR="005744F5" w:rsidRPr="005744F5" w:rsidRDefault="005744F5" w:rsidP="00286FD6">
      <w:pPr>
        <w:spacing w:line="360" w:lineRule="auto"/>
        <w:ind w:firstLine="709"/>
        <w:contextualSpacing/>
        <w:jc w:val="both"/>
        <w:rPr>
          <w:rFonts w:ascii="Times New Roman" w:hAnsi="Times New Roman" w:cs="Times New Roman"/>
          <w:color w:val="000000"/>
          <w:sz w:val="28"/>
          <w:szCs w:val="28"/>
        </w:rPr>
      </w:pPr>
      <w:r w:rsidRPr="005744F5">
        <w:rPr>
          <w:rFonts w:ascii="Times New Roman" w:hAnsi="Times New Roman" w:cs="Times New Roman"/>
          <w:color w:val="000000"/>
          <w:sz w:val="28"/>
          <w:szCs w:val="28"/>
        </w:rPr>
        <w:t>3-й уровень - школьник самостоятельно действует в общественной жизни.</w:t>
      </w:r>
    </w:p>
    <w:p w:rsidR="005744F5" w:rsidRPr="005744F5" w:rsidRDefault="005744F5" w:rsidP="00286FD6">
      <w:pPr>
        <w:spacing w:line="360" w:lineRule="auto"/>
        <w:ind w:firstLine="709"/>
        <w:contextualSpacing/>
        <w:jc w:val="both"/>
        <w:rPr>
          <w:rFonts w:ascii="Times New Roman" w:hAnsi="Times New Roman" w:cs="Times New Roman"/>
          <w:color w:val="000000"/>
          <w:sz w:val="28"/>
          <w:szCs w:val="28"/>
        </w:rPr>
      </w:pPr>
      <w:r w:rsidRPr="005744F5">
        <w:rPr>
          <w:rFonts w:ascii="Times New Roman" w:hAnsi="Times New Roman" w:cs="Times New Roman"/>
          <w:color w:val="000000"/>
          <w:sz w:val="28"/>
          <w:szCs w:val="28"/>
        </w:rPr>
        <w:t>Выделение трёх уровней результатов внеурочной деятельности позволяет:</w:t>
      </w:r>
    </w:p>
    <w:p w:rsidR="005744F5" w:rsidRPr="005744F5" w:rsidRDefault="005744F5" w:rsidP="00286FD6">
      <w:pPr>
        <w:spacing w:line="360" w:lineRule="auto"/>
        <w:ind w:firstLine="709"/>
        <w:contextualSpacing/>
        <w:jc w:val="both"/>
        <w:rPr>
          <w:rFonts w:ascii="Times New Roman" w:hAnsi="Times New Roman" w:cs="Times New Roman"/>
          <w:color w:val="000000"/>
          <w:sz w:val="28"/>
          <w:szCs w:val="28"/>
        </w:rPr>
      </w:pPr>
      <w:r w:rsidRPr="005744F5">
        <w:rPr>
          <w:rFonts w:ascii="Times New Roman" w:hAnsi="Times New Roman" w:cs="Times New Roman"/>
          <w:color w:val="000000"/>
          <w:sz w:val="28"/>
          <w:szCs w:val="28"/>
        </w:rPr>
        <w:t>• разрабатывать образовательные программы внеурочной деятельности с чётким и внятным представлением о результате;</w:t>
      </w:r>
    </w:p>
    <w:p w:rsidR="005744F5" w:rsidRPr="005744F5" w:rsidRDefault="005744F5" w:rsidP="00286FD6">
      <w:pPr>
        <w:spacing w:line="360" w:lineRule="auto"/>
        <w:ind w:firstLine="709"/>
        <w:contextualSpacing/>
        <w:jc w:val="both"/>
        <w:rPr>
          <w:rFonts w:ascii="Times New Roman" w:hAnsi="Times New Roman" w:cs="Times New Roman"/>
          <w:color w:val="000000"/>
          <w:sz w:val="28"/>
          <w:szCs w:val="28"/>
        </w:rPr>
      </w:pPr>
      <w:r w:rsidRPr="005744F5">
        <w:rPr>
          <w:rFonts w:ascii="Times New Roman" w:hAnsi="Times New Roman" w:cs="Times New Roman"/>
          <w:color w:val="000000"/>
          <w:sz w:val="28"/>
          <w:szCs w:val="28"/>
        </w:rPr>
        <w:t>• подбирать такие формы внеурочной деятельности, которые гарантируют достижение результата определённого уровня;</w:t>
      </w:r>
    </w:p>
    <w:p w:rsidR="005744F5" w:rsidRPr="005744F5" w:rsidRDefault="005744F5" w:rsidP="00286FD6">
      <w:pPr>
        <w:spacing w:line="360" w:lineRule="auto"/>
        <w:ind w:firstLine="709"/>
        <w:contextualSpacing/>
        <w:jc w:val="both"/>
        <w:rPr>
          <w:rFonts w:ascii="Times New Roman" w:hAnsi="Times New Roman" w:cs="Times New Roman"/>
          <w:color w:val="000000"/>
          <w:sz w:val="28"/>
          <w:szCs w:val="28"/>
        </w:rPr>
      </w:pPr>
      <w:r w:rsidRPr="005744F5">
        <w:rPr>
          <w:rFonts w:ascii="Times New Roman" w:hAnsi="Times New Roman" w:cs="Times New Roman"/>
          <w:color w:val="000000"/>
          <w:sz w:val="28"/>
          <w:szCs w:val="28"/>
        </w:rPr>
        <w:t>• выстраивать логику перехода от результатов одного уровня к результатам другого;</w:t>
      </w:r>
    </w:p>
    <w:p w:rsidR="005744F5" w:rsidRPr="005744F5" w:rsidRDefault="005744F5" w:rsidP="00286FD6">
      <w:pPr>
        <w:spacing w:line="360" w:lineRule="auto"/>
        <w:ind w:firstLine="709"/>
        <w:contextualSpacing/>
        <w:jc w:val="both"/>
        <w:rPr>
          <w:rFonts w:ascii="Times New Roman" w:hAnsi="Times New Roman" w:cs="Times New Roman"/>
          <w:color w:val="000000"/>
          <w:sz w:val="28"/>
          <w:szCs w:val="28"/>
        </w:rPr>
      </w:pPr>
      <w:r w:rsidRPr="005744F5">
        <w:rPr>
          <w:rFonts w:ascii="Times New Roman" w:hAnsi="Times New Roman" w:cs="Times New Roman"/>
          <w:color w:val="000000"/>
          <w:sz w:val="28"/>
          <w:szCs w:val="28"/>
        </w:rPr>
        <w:t>• диагностировать результативность и эффективность внеурочной деятельности;</w:t>
      </w:r>
    </w:p>
    <w:p w:rsidR="005744F5" w:rsidRPr="005744F5" w:rsidRDefault="005744F5" w:rsidP="00286FD6">
      <w:pPr>
        <w:spacing w:line="360" w:lineRule="auto"/>
        <w:ind w:firstLine="709"/>
        <w:contextualSpacing/>
        <w:jc w:val="both"/>
        <w:rPr>
          <w:rFonts w:ascii="Times New Roman" w:hAnsi="Times New Roman" w:cs="Times New Roman"/>
          <w:color w:val="000000"/>
          <w:sz w:val="28"/>
          <w:szCs w:val="28"/>
        </w:rPr>
      </w:pPr>
      <w:r w:rsidRPr="005744F5">
        <w:rPr>
          <w:rFonts w:ascii="Times New Roman" w:hAnsi="Times New Roman" w:cs="Times New Roman"/>
          <w:color w:val="000000"/>
          <w:sz w:val="28"/>
          <w:szCs w:val="28"/>
        </w:rPr>
        <w:t xml:space="preserve">• оценивать качество программ внеурочной деятельности. </w:t>
      </w:r>
    </w:p>
    <w:p w:rsidR="005744F5" w:rsidRPr="005744F5" w:rsidRDefault="005744F5" w:rsidP="00286FD6">
      <w:pPr>
        <w:spacing w:after="0" w:line="360" w:lineRule="auto"/>
        <w:ind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i/>
          <w:iCs/>
          <w:color w:val="373737"/>
          <w:sz w:val="28"/>
          <w:szCs w:val="28"/>
        </w:rPr>
        <w:t>Формы представления результатов внеурочной деятельности</w:t>
      </w:r>
    </w:p>
    <w:p w:rsidR="005744F5" w:rsidRPr="005744F5" w:rsidRDefault="005744F5" w:rsidP="00286FD6">
      <w:pPr>
        <w:numPr>
          <w:ilvl w:val="0"/>
          <w:numId w:val="2"/>
        </w:numPr>
        <w:spacing w:after="0" w:line="360" w:lineRule="auto"/>
        <w:ind w:left="840" w:firstLine="709"/>
        <w:contextualSpacing/>
        <w:jc w:val="both"/>
        <w:textAlignment w:val="baseline"/>
        <w:rPr>
          <w:rFonts w:ascii="Times New Roman" w:eastAsia="Times New Roman" w:hAnsi="Times New Roman" w:cs="Times New Roman"/>
          <w:color w:val="373737"/>
          <w:sz w:val="28"/>
          <w:szCs w:val="28"/>
        </w:rPr>
      </w:pPr>
      <w:proofErr w:type="gramStart"/>
      <w:r w:rsidRPr="005744F5">
        <w:rPr>
          <w:rFonts w:ascii="Times New Roman" w:eastAsia="Times New Roman" w:hAnsi="Times New Roman" w:cs="Times New Roman"/>
          <w:color w:val="373737"/>
          <w:sz w:val="28"/>
          <w:szCs w:val="28"/>
        </w:rPr>
        <w:t>Представление </w:t>
      </w:r>
      <w:r w:rsidRPr="005744F5">
        <w:rPr>
          <w:rFonts w:ascii="Times New Roman" w:eastAsia="Times New Roman" w:hAnsi="Times New Roman" w:cs="Times New Roman"/>
          <w:i/>
          <w:iCs/>
          <w:color w:val="373737"/>
          <w:sz w:val="28"/>
          <w:szCs w:val="28"/>
        </w:rPr>
        <w:t>коллективного результата</w:t>
      </w:r>
      <w:r w:rsidRPr="005744F5">
        <w:rPr>
          <w:rFonts w:ascii="Times New Roman" w:eastAsia="Times New Roman" w:hAnsi="Times New Roman" w:cs="Times New Roman"/>
          <w:color w:val="373737"/>
          <w:sz w:val="28"/>
          <w:szCs w:val="28"/>
        </w:rPr>
        <w:t> группы обучающихся в рамках одного направления происходит на </w:t>
      </w:r>
      <w:r w:rsidRPr="005744F5">
        <w:rPr>
          <w:rFonts w:ascii="Times New Roman" w:eastAsia="Times New Roman" w:hAnsi="Times New Roman" w:cs="Times New Roman"/>
          <w:i/>
          <w:iCs/>
          <w:color w:val="373737"/>
          <w:sz w:val="28"/>
          <w:szCs w:val="28"/>
        </w:rPr>
        <w:t>общешкольном мероприятии</w:t>
      </w:r>
      <w:r w:rsidRPr="005744F5">
        <w:rPr>
          <w:rFonts w:ascii="Times New Roman" w:eastAsia="Times New Roman" w:hAnsi="Times New Roman" w:cs="Times New Roman"/>
          <w:color w:val="373737"/>
          <w:sz w:val="28"/>
          <w:szCs w:val="28"/>
        </w:rPr>
        <w:t> в форме творческой презентации, творческого отчёта, научного исследования, концерта, спектакля и т.д.</w:t>
      </w:r>
      <w:proofErr w:type="gramEnd"/>
    </w:p>
    <w:p w:rsidR="005744F5" w:rsidRPr="005744F5" w:rsidRDefault="005744F5" w:rsidP="00286FD6">
      <w:pPr>
        <w:numPr>
          <w:ilvl w:val="0"/>
          <w:numId w:val="2"/>
        </w:numPr>
        <w:spacing w:after="0" w:line="360" w:lineRule="auto"/>
        <w:ind w:left="840"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rPr>
        <w:t>Для </w:t>
      </w:r>
      <w:r w:rsidRPr="005744F5">
        <w:rPr>
          <w:rFonts w:ascii="Times New Roman" w:eastAsia="Times New Roman" w:hAnsi="Times New Roman" w:cs="Times New Roman"/>
          <w:i/>
          <w:iCs/>
          <w:color w:val="373737"/>
          <w:sz w:val="28"/>
          <w:szCs w:val="28"/>
        </w:rPr>
        <w:t>индивидуальной оценки</w:t>
      </w:r>
      <w:r w:rsidRPr="005744F5">
        <w:rPr>
          <w:rFonts w:ascii="Times New Roman" w:eastAsia="Times New Roman" w:hAnsi="Times New Roman" w:cs="Times New Roman"/>
          <w:color w:val="373737"/>
          <w:sz w:val="28"/>
          <w:szCs w:val="28"/>
        </w:rPr>
        <w:t> результатов внеурочной деятельности каждого обучающегося используется</w:t>
      </w:r>
      <w:r w:rsidR="00457EC6">
        <w:rPr>
          <w:rFonts w:ascii="Times New Roman" w:eastAsia="Times New Roman" w:hAnsi="Times New Roman" w:cs="Times New Roman"/>
          <w:color w:val="373737"/>
          <w:sz w:val="28"/>
          <w:szCs w:val="28"/>
        </w:rPr>
        <w:t xml:space="preserve"> </w:t>
      </w:r>
      <w:r w:rsidRPr="005744F5">
        <w:rPr>
          <w:rFonts w:ascii="Times New Roman" w:eastAsia="Times New Roman" w:hAnsi="Times New Roman" w:cs="Times New Roman"/>
          <w:i/>
          <w:iCs/>
          <w:color w:val="373737"/>
          <w:sz w:val="28"/>
          <w:szCs w:val="28"/>
        </w:rPr>
        <w:t>портфолио </w:t>
      </w:r>
      <w:r w:rsidRPr="005744F5">
        <w:rPr>
          <w:rFonts w:ascii="Times New Roman" w:eastAsia="Times New Roman" w:hAnsi="Times New Roman" w:cs="Times New Roman"/>
          <w:color w:val="373737"/>
          <w:sz w:val="28"/>
          <w:szCs w:val="28"/>
        </w:rPr>
        <w:t xml:space="preserve">– накопительная система оценивания, характеризующая динамику индивидуальных образовательных достижений. По результатам оценки портфолио выявляются учащиеся, набравшие наибольшее количество баллов в классе, параллели, школе. Определяются победители и лауреаты в различных номинациях. На общешкольном празднике в конце учебного года объявляются результаты и </w:t>
      </w:r>
      <w:r w:rsidRPr="005744F5">
        <w:rPr>
          <w:rFonts w:ascii="Times New Roman" w:eastAsia="Times New Roman" w:hAnsi="Times New Roman" w:cs="Times New Roman"/>
          <w:color w:val="373737"/>
          <w:sz w:val="28"/>
          <w:szCs w:val="28"/>
        </w:rPr>
        <w:lastRenderedPageBreak/>
        <w:t>награждаются обучающиеся, набравшие максимальное количество баллов по всем направлениям и набравшие максимальное количество баллов по отдельным направлениям внеурочной деятельности.</w:t>
      </w:r>
    </w:p>
    <w:p w:rsidR="00132B48" w:rsidRPr="005744F5" w:rsidRDefault="005744F5" w:rsidP="00286FD6">
      <w:pPr>
        <w:numPr>
          <w:ilvl w:val="0"/>
          <w:numId w:val="2"/>
        </w:numPr>
        <w:spacing w:after="0" w:line="360" w:lineRule="auto"/>
        <w:ind w:left="840" w:firstLine="709"/>
        <w:contextualSpacing/>
        <w:jc w:val="both"/>
        <w:textAlignment w:val="baseline"/>
        <w:rPr>
          <w:rFonts w:ascii="Times New Roman" w:eastAsia="Times New Roman" w:hAnsi="Times New Roman" w:cs="Times New Roman"/>
          <w:color w:val="373737"/>
          <w:sz w:val="28"/>
          <w:szCs w:val="28"/>
        </w:rPr>
      </w:pPr>
      <w:r w:rsidRPr="005744F5">
        <w:rPr>
          <w:rFonts w:ascii="Times New Roman" w:eastAsia="Times New Roman" w:hAnsi="Times New Roman" w:cs="Times New Roman"/>
          <w:color w:val="373737"/>
          <w:sz w:val="28"/>
          <w:szCs w:val="28"/>
        </w:rPr>
        <w:t>Для оценки эффективности деятельности ОУ </w:t>
      </w:r>
      <w:r w:rsidRPr="005744F5">
        <w:rPr>
          <w:rFonts w:ascii="Times New Roman" w:eastAsia="Times New Roman" w:hAnsi="Times New Roman" w:cs="Times New Roman"/>
          <w:i/>
          <w:iCs/>
          <w:color w:val="373737"/>
          <w:sz w:val="28"/>
          <w:szCs w:val="28"/>
        </w:rPr>
        <w:t>по направлениям внеурочной деятельности </w:t>
      </w:r>
      <w:r w:rsidRPr="005744F5">
        <w:rPr>
          <w:rFonts w:ascii="Times New Roman" w:eastAsia="Times New Roman" w:hAnsi="Times New Roman" w:cs="Times New Roman"/>
          <w:color w:val="373737"/>
          <w:sz w:val="28"/>
          <w:szCs w:val="28"/>
        </w:rPr>
        <w:t>используется</w:t>
      </w:r>
      <w:r w:rsidR="00457EC6">
        <w:rPr>
          <w:rFonts w:ascii="Times New Roman" w:eastAsia="Times New Roman" w:hAnsi="Times New Roman" w:cs="Times New Roman"/>
          <w:color w:val="373737"/>
          <w:sz w:val="28"/>
          <w:szCs w:val="28"/>
        </w:rPr>
        <w:t xml:space="preserve"> </w:t>
      </w:r>
      <w:r w:rsidRPr="005744F5">
        <w:rPr>
          <w:rFonts w:ascii="Times New Roman" w:eastAsia="Times New Roman" w:hAnsi="Times New Roman" w:cs="Times New Roman"/>
          <w:i/>
          <w:iCs/>
          <w:color w:val="373737"/>
          <w:sz w:val="28"/>
          <w:szCs w:val="28"/>
        </w:rPr>
        <w:t>карта достижений</w:t>
      </w:r>
      <w:r w:rsidRPr="005744F5">
        <w:rPr>
          <w:rFonts w:ascii="Times New Roman" w:eastAsia="Times New Roman" w:hAnsi="Times New Roman" w:cs="Times New Roman"/>
          <w:color w:val="373737"/>
          <w:sz w:val="28"/>
          <w:szCs w:val="28"/>
        </w:rPr>
        <w:t>, в которую вносятся индивидуальные результаты учащихся по направлениям.</w:t>
      </w:r>
    </w:p>
    <w:p w:rsidR="005744F5" w:rsidRPr="005744F5" w:rsidRDefault="005744F5" w:rsidP="00286FD6">
      <w:pPr>
        <w:spacing w:after="0" w:line="360" w:lineRule="auto"/>
        <w:ind w:left="360" w:firstLine="709"/>
        <w:contextualSpacing/>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bdr w:val="none" w:sz="0" w:space="0" w:color="auto" w:frame="1"/>
        </w:rPr>
        <w:t xml:space="preserve">     </w:t>
      </w:r>
      <w:r w:rsidRPr="005744F5">
        <w:rPr>
          <w:rFonts w:ascii="Times New Roman" w:eastAsia="Times New Roman" w:hAnsi="Times New Roman" w:cs="Times New Roman"/>
          <w:color w:val="373737"/>
          <w:sz w:val="28"/>
          <w:szCs w:val="28"/>
          <w:bdr w:val="none" w:sz="0" w:space="0" w:color="auto" w:frame="1"/>
        </w:rPr>
        <w:t>В заключении мне хотелось бы ещё раз сказать, что внеурочная деятельность должна быть интересна учащимся, только тогда она может принести ощутимые положительные плоды.</w:t>
      </w:r>
      <w:r w:rsidRPr="005744F5">
        <w:rPr>
          <w:rFonts w:ascii="Times New Roman" w:eastAsia="Times New Roman" w:hAnsi="Times New Roman" w:cs="Times New Roman"/>
          <w:color w:val="373737"/>
          <w:sz w:val="28"/>
          <w:szCs w:val="28"/>
        </w:rPr>
        <w:t> 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 Во внеурочной деятельности должна создаваться своеобразная эмоционально наполненная среда увлечённых детей и педагогов</w:t>
      </w:r>
      <w:r>
        <w:rPr>
          <w:rFonts w:ascii="Times New Roman" w:eastAsia="Times New Roman" w:hAnsi="Times New Roman" w:cs="Times New Roman"/>
          <w:color w:val="373737"/>
          <w:sz w:val="28"/>
          <w:szCs w:val="28"/>
        </w:rPr>
        <w:t>.</w:t>
      </w:r>
      <w:r w:rsidRPr="005744F5">
        <w:rPr>
          <w:rFonts w:ascii="Times New Roman" w:eastAsia="Times New Roman" w:hAnsi="Times New Roman" w:cs="Times New Roman"/>
          <w:color w:val="373737"/>
          <w:sz w:val="28"/>
          <w:szCs w:val="28"/>
        </w:rPr>
        <w:t xml:space="preserve"> </w:t>
      </w:r>
      <w:r w:rsidRPr="005744F5">
        <w:rPr>
          <w:rFonts w:ascii="Times New Roman" w:eastAsia="Times New Roman" w:hAnsi="Times New Roman" w:cs="Times New Roman"/>
          <w:color w:val="373737"/>
          <w:sz w:val="28"/>
          <w:szCs w:val="28"/>
          <w:bdr w:val="none" w:sz="0" w:space="0" w:color="auto" w:frame="1"/>
        </w:rPr>
        <w:t>И потому важнейшая задача   педагогического коллектива - сделать внеурочную деятельность полезной и привлекательной для каждого ученика. </w:t>
      </w:r>
      <w:r w:rsidRPr="005744F5">
        <w:rPr>
          <w:rFonts w:ascii="Times New Roman" w:eastAsia="Times New Roman" w:hAnsi="Times New Roman" w:cs="Times New Roman"/>
          <w:color w:val="373737"/>
          <w:sz w:val="28"/>
          <w:szCs w:val="28"/>
        </w:rPr>
        <w:t> </w:t>
      </w:r>
      <w:r w:rsidRPr="005744F5">
        <w:rPr>
          <w:rFonts w:ascii="Times New Roman" w:eastAsia="Times New Roman" w:hAnsi="Times New Roman" w:cs="Times New Roman"/>
          <w:color w:val="373737"/>
          <w:sz w:val="28"/>
          <w:szCs w:val="28"/>
        </w:rPr>
        <w:br/>
      </w:r>
    </w:p>
    <w:p w:rsidR="00132B48" w:rsidRPr="005744F5" w:rsidRDefault="00132B48" w:rsidP="00286FD6">
      <w:pPr>
        <w:spacing w:after="0" w:line="360" w:lineRule="auto"/>
        <w:ind w:left="360" w:firstLine="709"/>
        <w:contextualSpacing/>
        <w:jc w:val="both"/>
        <w:textAlignment w:val="baseline"/>
        <w:rPr>
          <w:rFonts w:ascii="Times New Roman" w:eastAsia="Times New Roman" w:hAnsi="Times New Roman" w:cs="Times New Roman"/>
          <w:color w:val="373737"/>
          <w:sz w:val="28"/>
          <w:szCs w:val="28"/>
          <w:bdr w:val="none" w:sz="0" w:space="0" w:color="auto" w:frame="1"/>
        </w:rPr>
      </w:pPr>
    </w:p>
    <w:p w:rsidR="00132B48" w:rsidRDefault="00132B48" w:rsidP="00286FD6">
      <w:pPr>
        <w:spacing w:after="0" w:line="360" w:lineRule="auto"/>
        <w:ind w:left="360" w:firstLine="709"/>
        <w:contextualSpacing/>
        <w:textAlignment w:val="baseline"/>
        <w:rPr>
          <w:rFonts w:ascii="Helvetica" w:eastAsia="Times New Roman" w:hAnsi="Helvetica" w:cs="Helvetica"/>
          <w:color w:val="373737"/>
          <w:sz w:val="20"/>
          <w:szCs w:val="20"/>
          <w:bdr w:val="none" w:sz="0" w:space="0" w:color="auto" w:frame="1"/>
        </w:rPr>
      </w:pPr>
    </w:p>
    <w:p w:rsidR="00132B48" w:rsidRDefault="00132B48" w:rsidP="00286FD6">
      <w:pPr>
        <w:spacing w:after="0" w:line="360" w:lineRule="auto"/>
        <w:ind w:left="360" w:firstLine="709"/>
        <w:contextualSpacing/>
        <w:textAlignment w:val="baseline"/>
        <w:rPr>
          <w:rFonts w:ascii="Helvetica" w:eastAsia="Times New Roman" w:hAnsi="Helvetica" w:cs="Helvetica"/>
          <w:color w:val="373737"/>
          <w:sz w:val="20"/>
          <w:szCs w:val="20"/>
          <w:bdr w:val="none" w:sz="0" w:space="0" w:color="auto" w:frame="1"/>
        </w:rPr>
      </w:pPr>
    </w:p>
    <w:p w:rsidR="00D96CBA" w:rsidRDefault="00D96CBA" w:rsidP="00286FD6">
      <w:pPr>
        <w:spacing w:line="360" w:lineRule="auto"/>
        <w:ind w:firstLine="709"/>
        <w:contextualSpacing/>
        <w:jc w:val="both"/>
        <w:rPr>
          <w:rFonts w:ascii="Helvetica" w:eastAsia="Times New Roman" w:hAnsi="Helvetica" w:cs="Helvetica"/>
          <w:color w:val="373737"/>
          <w:sz w:val="20"/>
          <w:szCs w:val="20"/>
        </w:rPr>
      </w:pPr>
    </w:p>
    <w:p w:rsidR="00B023B2" w:rsidRDefault="00B023B2" w:rsidP="00286FD6">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p>
    <w:p w:rsidR="00143366" w:rsidRDefault="00143366" w:rsidP="00286FD6">
      <w:pPr>
        <w:spacing w:line="360" w:lineRule="auto"/>
        <w:ind w:firstLine="709"/>
        <w:contextualSpacing/>
      </w:pPr>
    </w:p>
    <w:sectPr w:rsidR="00143366" w:rsidSect="00574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6B8"/>
    <w:multiLevelType w:val="multilevel"/>
    <w:tmpl w:val="95D2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7405F"/>
    <w:multiLevelType w:val="multilevel"/>
    <w:tmpl w:val="5ABE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12C84"/>
    <w:multiLevelType w:val="multilevel"/>
    <w:tmpl w:val="03228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7A7A41"/>
    <w:multiLevelType w:val="multilevel"/>
    <w:tmpl w:val="CFA2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142081"/>
    <w:multiLevelType w:val="multilevel"/>
    <w:tmpl w:val="6CBCF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F65F49"/>
    <w:multiLevelType w:val="multilevel"/>
    <w:tmpl w:val="664C1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D5716E"/>
    <w:multiLevelType w:val="multilevel"/>
    <w:tmpl w:val="BD16A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023B2"/>
    <w:rsid w:val="00132B48"/>
    <w:rsid w:val="00143366"/>
    <w:rsid w:val="00286FD6"/>
    <w:rsid w:val="00457EC6"/>
    <w:rsid w:val="0051743C"/>
    <w:rsid w:val="005744F5"/>
    <w:rsid w:val="00607359"/>
    <w:rsid w:val="00792256"/>
    <w:rsid w:val="00A80121"/>
    <w:rsid w:val="00AE23F3"/>
    <w:rsid w:val="00B023B2"/>
    <w:rsid w:val="00C8457E"/>
    <w:rsid w:val="00D96CBA"/>
    <w:rsid w:val="00EA11FC"/>
    <w:rsid w:val="00F01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1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B48"/>
    <w:pPr>
      <w:ind w:left="720"/>
      <w:contextualSpacing/>
    </w:pPr>
  </w:style>
  <w:style w:type="paragraph" w:styleId="a4">
    <w:name w:val="Balloon Text"/>
    <w:basedOn w:val="a"/>
    <w:link w:val="a5"/>
    <w:uiPriority w:val="99"/>
    <w:semiHidden/>
    <w:unhideWhenUsed/>
    <w:rsid w:val="00132B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2B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1473</Words>
  <Characters>8398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2015-12-21T20:12:00Z</dcterms:created>
  <dcterms:modified xsi:type="dcterms:W3CDTF">2016-12-13T07:24:00Z</dcterms:modified>
</cp:coreProperties>
</file>